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829" w:tblpY="2163"/>
        <w:tblOverlap w:val="never"/>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626"/>
        <w:gridCol w:w="1464"/>
        <w:gridCol w:w="730"/>
        <w:gridCol w:w="971"/>
        <w:gridCol w:w="28"/>
        <w:gridCol w:w="994"/>
        <w:gridCol w:w="926"/>
        <w:gridCol w:w="196"/>
        <w:gridCol w:w="335"/>
        <w:gridCol w:w="434"/>
        <w:gridCol w:w="111"/>
        <w:gridCol w:w="784"/>
        <w:gridCol w:w="650"/>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67" w:hRule="atLeast"/>
        </w:trPr>
        <w:tc>
          <w:tcPr>
            <w:tcW w:w="883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 w:hRule="atLeast"/>
        </w:trPr>
        <w:tc>
          <w:tcPr>
            <w:tcW w:w="8860" w:type="dxa"/>
            <w:gridSpan w:val="15"/>
            <w:tcBorders>
              <w:top w:val="nil"/>
              <w:left w:val="nil"/>
              <w:bottom w:val="nil"/>
              <w:right w:val="nil"/>
            </w:tcBorders>
            <w:noWrap w:val="0"/>
            <w:vAlign w:val="top"/>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购买渔政执法装备项目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大厂回族自治县农业农村局</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4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12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hint="eastAsia" w:ascii="Times New Roman" w:hAnsi="Times New Roman" w:eastAsia="仿宋_GB2312" w:cs="Times New Roman"/>
                <w:kern w:val="0"/>
                <w:sz w:val="21"/>
                <w:szCs w:val="21"/>
              </w:rPr>
              <w:t>通过</w:t>
            </w:r>
            <w:r>
              <w:rPr>
                <w:rFonts w:hint="eastAsia" w:ascii="Times New Roman" w:hAnsi="Times New Roman" w:eastAsia="仿宋_GB2312" w:cs="Times New Roman"/>
                <w:kern w:val="0"/>
                <w:sz w:val="21"/>
                <w:szCs w:val="21"/>
                <w:lang w:eastAsia="zh-CN"/>
              </w:rPr>
              <w:t>购买渔政执法装备</w:t>
            </w:r>
            <w:r>
              <w:rPr>
                <w:rFonts w:hint="eastAsia" w:ascii="Times New Roman" w:hAnsi="Times New Roman" w:eastAsia="仿宋_GB2312" w:cs="Times New Roman"/>
                <w:kern w:val="0"/>
                <w:sz w:val="21"/>
                <w:szCs w:val="21"/>
              </w:rPr>
              <w:t>，</w:t>
            </w:r>
            <w:r>
              <w:rPr>
                <w:rFonts w:hint="eastAsia" w:ascii="Times New Roman" w:hAnsi="Times New Roman" w:eastAsia="仿宋_GB2312" w:cs="Times New Roman"/>
                <w:kern w:val="0"/>
                <w:sz w:val="21"/>
                <w:szCs w:val="21"/>
                <w:lang w:eastAsia="zh-CN"/>
              </w:rPr>
              <w:t>补充完善我县渔政执法装备需求项目和数量保证渔政执法装备配备能够满足执法工作需要。</w:t>
            </w:r>
          </w:p>
        </w:tc>
        <w:tc>
          <w:tcPr>
            <w:tcW w:w="346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hint="eastAsia" w:ascii="Times New Roman" w:hAnsi="Times New Roman" w:eastAsia="仿宋_GB2312" w:cs="Times New Roman"/>
                <w:kern w:val="0"/>
                <w:sz w:val="21"/>
                <w:szCs w:val="21"/>
                <w:lang w:val="en-US" w:eastAsia="zh-CN"/>
              </w:rPr>
              <w:t>完成橡皮艇、船外机、充气泵、移动电源等执法装备采购，进一步提升我县渔政执法水平。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购买基础装备数量</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6</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购买应急设备数量</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=31</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31</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购买渔政执法装备合格率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购买渔政执法装备时间</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基础装备平均成本</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ascii="宋体" w:hAnsi="宋体" w:eastAsia="宋体" w:cs="宋体"/>
                <w:kern w:val="0"/>
                <w:sz w:val="21"/>
                <w:szCs w:val="21"/>
              </w:rPr>
              <w:t>≦</w:t>
            </w:r>
            <w:r>
              <w:rPr>
                <w:rFonts w:hint="eastAsia" w:ascii="Times New Roman" w:hAnsi="Times New Roman" w:eastAsia="仿宋_GB2312" w:cs="Times New Roman"/>
                <w:kern w:val="0"/>
                <w:sz w:val="21"/>
                <w:szCs w:val="21"/>
                <w:lang w:val="en-US" w:eastAsia="zh-CN"/>
              </w:rPr>
              <w:t>680</w:t>
            </w:r>
            <w:r>
              <w:rPr>
                <w:rFonts w:hint="eastAsia" w:eastAsia="仿宋_GB2312"/>
                <w:kern w:val="0"/>
                <w:sz w:val="21"/>
                <w:szCs w:val="21"/>
                <w:lang w:val="en-US" w:eastAsia="zh-CN"/>
              </w:rPr>
              <w:t>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6800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应急装备平均成本</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1"/>
                <w:szCs w:val="21"/>
                <w:lang w:val="en-US" w:eastAsia="zh-CN"/>
              </w:rPr>
            </w:pPr>
            <w:r>
              <w:rPr>
                <w:rFonts w:hint="eastAsia" w:ascii="Times New Roman" w:hAnsi="Times New Roman" w:eastAsia="仿宋_GB2312" w:cs="Times New Roman"/>
                <w:kern w:val="0"/>
                <w:sz w:val="21"/>
                <w:szCs w:val="21"/>
                <w:lang w:val="en-US" w:eastAsia="zh-CN"/>
              </w:rPr>
              <w:t>≦330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330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lang w:val="en-US" w:eastAsia="zh-CN" w:bidi="ar-SA"/>
              </w:rPr>
            </w:pP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清理违规渔具数量</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lang w:val="en-US" w:eastAsia="zh-CN" w:bidi="ar-SA"/>
              </w:rPr>
            </w:pP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保障年限</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5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装备使用人满意度</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6324"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总分</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100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spacing w:line="584" w:lineRule="exact"/>
        <w:rPr>
          <w:rFonts w:eastAsia="黑体"/>
          <w:color w:val="000000"/>
          <w:kern w:val="0"/>
          <w:sz w:val="21"/>
          <w:szCs w:val="21"/>
        </w:rPr>
      </w:pPr>
      <w:r>
        <w:rPr>
          <w:rFonts w:eastAsia="黑体"/>
          <w:color w:val="000000"/>
          <w:kern w:val="0"/>
          <w:sz w:val="21"/>
          <w:szCs w:val="21"/>
        </w:rPr>
        <w:t>附件1</w:t>
      </w:r>
    </w:p>
    <w:p>
      <w:pPr>
        <w:widowControl/>
        <w:jc w:val="left"/>
        <w:rPr>
          <w:rFonts w:eastAsia="仿宋_GB2312"/>
          <w:color w:val="000000"/>
          <w:kern w:val="0"/>
          <w:sz w:val="21"/>
          <w:szCs w:val="21"/>
        </w:rPr>
      </w:pPr>
    </w:p>
    <w:p>
      <w:pPr>
        <w:widowControl/>
        <w:jc w:val="left"/>
        <w:rPr>
          <w:rFonts w:hint="default" w:eastAsia="仿宋_GB2312"/>
          <w:color w:val="000000"/>
          <w:kern w:val="0"/>
          <w:sz w:val="21"/>
          <w:szCs w:val="21"/>
          <w:lang w:val="en-US" w:eastAsia="zh-CN"/>
        </w:rPr>
      </w:pPr>
      <w:r>
        <w:rPr>
          <w:rFonts w:eastAsia="仿宋_GB2312"/>
          <w:color w:val="000000"/>
          <w:kern w:val="0"/>
          <w:sz w:val="21"/>
          <w:szCs w:val="21"/>
        </w:rPr>
        <w:t>填报单位负责人（签名）：</w:t>
      </w:r>
      <w:r>
        <w:rPr>
          <w:rFonts w:hint="eastAsia" w:eastAsia="仿宋_GB2312"/>
          <w:color w:val="000000"/>
          <w:kern w:val="0"/>
          <w:sz w:val="21"/>
          <w:szCs w:val="21"/>
          <w:lang w:eastAsia="zh-CN"/>
        </w:rPr>
        <w:t>海明进</w:t>
      </w:r>
      <w:r>
        <w:rPr>
          <w:rFonts w:eastAsia="仿宋_GB2312"/>
          <w:color w:val="000000"/>
          <w:kern w:val="0"/>
          <w:sz w:val="21"/>
          <w:szCs w:val="21"/>
        </w:rPr>
        <w:t xml:space="preserve">             填报日期：</w:t>
      </w:r>
      <w:r>
        <w:rPr>
          <w:rFonts w:hint="eastAsia" w:eastAsia="仿宋_GB2312"/>
          <w:color w:val="000000"/>
          <w:kern w:val="0"/>
          <w:sz w:val="21"/>
          <w:szCs w:val="21"/>
          <w:lang w:val="en-US" w:eastAsia="zh-CN"/>
        </w:rPr>
        <w:t>2023年3月8日</w:t>
      </w:r>
    </w:p>
    <w:p>
      <w:pPr>
        <w:widowControl/>
        <w:jc w:val="left"/>
        <w:rPr>
          <w:rFonts w:hint="default" w:eastAsia="仿宋_GB2312"/>
          <w:color w:val="000000"/>
          <w:kern w:val="0"/>
          <w:sz w:val="21"/>
          <w:szCs w:val="21"/>
          <w:lang w:val="en-US" w:eastAsia="zh-CN"/>
        </w:rPr>
      </w:pPr>
      <w:r>
        <w:rPr>
          <w:rFonts w:eastAsia="仿宋_GB2312"/>
          <w:color w:val="000000"/>
          <w:kern w:val="0"/>
          <w:sz w:val="21"/>
          <w:szCs w:val="21"/>
        </w:rPr>
        <w:t>填报人：</w:t>
      </w:r>
      <w:r>
        <w:rPr>
          <w:rFonts w:hint="eastAsia" w:eastAsia="仿宋_GB2312"/>
          <w:color w:val="000000"/>
          <w:kern w:val="0"/>
          <w:sz w:val="21"/>
          <w:szCs w:val="21"/>
          <w:lang w:eastAsia="zh-CN"/>
        </w:rPr>
        <w:t>刘刚</w:t>
      </w:r>
      <w:r>
        <w:rPr>
          <w:rFonts w:eastAsia="仿宋_GB2312"/>
          <w:color w:val="000000"/>
          <w:kern w:val="0"/>
          <w:sz w:val="21"/>
          <w:szCs w:val="21"/>
        </w:rPr>
        <w:t xml:space="preserve">                               联系方式：</w:t>
      </w:r>
      <w:r>
        <w:rPr>
          <w:rFonts w:hint="eastAsia" w:eastAsia="仿宋_GB2312"/>
          <w:color w:val="000000"/>
          <w:kern w:val="0"/>
          <w:sz w:val="21"/>
          <w:szCs w:val="21"/>
          <w:lang w:val="en-US" w:eastAsia="zh-CN"/>
        </w:rPr>
        <w:t>13731608723</w:t>
      </w:r>
    </w:p>
    <w:p>
      <w:pPr>
        <w:rPr>
          <w:sz w:val="21"/>
          <w:szCs w:val="21"/>
        </w:rPr>
      </w:pPr>
    </w:p>
    <w:p>
      <w:pPr>
        <w:pStyle w:val="2"/>
      </w:pPr>
    </w:p>
    <w:p/>
    <w:p>
      <w:pPr>
        <w:pStyle w:val="2"/>
      </w:pPr>
    </w:p>
    <w:p/>
    <w:p>
      <w:pPr>
        <w:spacing w:line="584" w:lineRule="exact"/>
      </w:pPr>
      <w:r>
        <w:rPr>
          <w:rFonts w:eastAsia="黑体"/>
          <w:color w:val="000000"/>
          <w:kern w:val="0"/>
          <w:sz w:val="32"/>
          <w:szCs w:val="32"/>
        </w:rPr>
        <w:t>附件1</w:t>
      </w:r>
    </w:p>
    <w:p/>
    <w:tbl>
      <w:tblPr>
        <w:tblStyle w:val="3"/>
        <w:tblW w:w="8860"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626"/>
        <w:gridCol w:w="1464"/>
        <w:gridCol w:w="730"/>
        <w:gridCol w:w="971"/>
        <w:gridCol w:w="28"/>
        <w:gridCol w:w="994"/>
        <w:gridCol w:w="926"/>
        <w:gridCol w:w="196"/>
        <w:gridCol w:w="335"/>
        <w:gridCol w:w="434"/>
        <w:gridCol w:w="111"/>
        <w:gridCol w:w="784"/>
        <w:gridCol w:w="650"/>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67" w:hRule="atLeast"/>
        </w:trPr>
        <w:tc>
          <w:tcPr>
            <w:tcW w:w="883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 w:hRule="atLeast"/>
        </w:trPr>
        <w:tc>
          <w:tcPr>
            <w:tcW w:w="886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农业综合行政执法工作经费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大厂回族自治县农业农村局</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4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12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w:t>
            </w: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w:t>
            </w: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6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2"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eastAsia="zh-CN"/>
              </w:rPr>
              <w:t>依法开展执法宣传、培训等项工作，</w:t>
            </w:r>
            <w:r>
              <w:rPr>
                <w:rFonts w:hint="eastAsia" w:ascii="Times New Roman" w:hAnsi="Times New Roman" w:eastAsia="仿宋_GB2312" w:cs="Times New Roman"/>
                <w:kern w:val="0"/>
                <w:sz w:val="21"/>
                <w:szCs w:val="21"/>
              </w:rPr>
              <w:t>实现各类农业行政违法行为得到及时有效查处，维护广大农民的合法权益和农村的社会稳定，保障农产品质量安全和农业可持续发展。</w:t>
            </w:r>
          </w:p>
        </w:tc>
        <w:tc>
          <w:tcPr>
            <w:tcW w:w="346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完成农业综合行政执法宣传、培训等项工作，保障了农业综合行政执法工作正常开展。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宣传活动数量</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外出学习培训活动数量</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案件合格率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案件完成时限</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≦90</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≦90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宣传活动支出</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1"/>
                <w:szCs w:val="21"/>
                <w:lang w:val="en-US"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2000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外出学习培训活动支出</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1"/>
                <w:szCs w:val="21"/>
                <w:lang w:val="en-US" w:eastAsia="zh-CN"/>
              </w:rPr>
            </w:pPr>
            <w:r>
              <w:rPr>
                <w:rFonts w:hint="eastAsia" w:ascii="Times New Roman" w:hAnsi="Times New Roman" w:eastAsia="仿宋_GB2312" w:cs="Times New Roman"/>
                <w:kern w:val="0"/>
                <w:sz w:val="21"/>
                <w:szCs w:val="21"/>
                <w:lang w:val="en-US" w:eastAsia="zh-CN"/>
              </w:rPr>
              <w:t>≦1000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lang w:val="en-US" w:eastAsia="zh-CN" w:bidi="ar-SA"/>
              </w:rPr>
            </w:pP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查处案件数量</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3</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lang w:val="en-US" w:eastAsia="zh-CN" w:bidi="ar-SA"/>
              </w:rPr>
            </w:pP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保障年限</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5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58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投诉举报人满意度</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6324" w:type="dxa"/>
            <w:gridSpan w:val="8"/>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总分</w:t>
            </w:r>
          </w:p>
        </w:tc>
        <w:tc>
          <w:tcPr>
            <w:tcW w:w="5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bidi="ar-SA"/>
              </w:rPr>
              <w:t>100</w:t>
            </w:r>
          </w:p>
        </w:tc>
        <w:tc>
          <w:tcPr>
            <w:tcW w:w="146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海明进</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刘刚</w:t>
      </w:r>
      <w:r>
        <w:rPr>
          <w:rFonts w:eastAsia="仿宋_GB2312"/>
          <w:color w:val="000000"/>
          <w:kern w:val="0"/>
          <w:sz w:val="24"/>
        </w:rPr>
        <w:t xml:space="preserve">                               联系方式：</w:t>
      </w:r>
      <w:r>
        <w:rPr>
          <w:rFonts w:hint="eastAsia" w:eastAsia="仿宋_GB2312"/>
          <w:color w:val="000000"/>
          <w:kern w:val="0"/>
          <w:sz w:val="24"/>
          <w:lang w:val="en-US" w:eastAsia="zh-CN"/>
        </w:rPr>
        <w:t>13731608723</w:t>
      </w:r>
    </w:p>
    <w:p>
      <w:pPr>
        <w:pStyle w:val="2"/>
      </w:pP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农药包装废弃物回收处理专项经费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做好2022年农药包装废弃物回收处理工作</w:t>
            </w:r>
            <w:r>
              <w:rPr>
                <w:rFonts w:hint="eastAsia" w:eastAsia="仿宋_GB2312"/>
                <w:kern w:val="0"/>
                <w:sz w:val="21"/>
                <w:szCs w:val="21"/>
                <w:lang w:eastAsia="zh-CN"/>
              </w:rPr>
              <w:t>，</w:t>
            </w:r>
            <w:r>
              <w:rPr>
                <w:rFonts w:hint="eastAsia" w:eastAsia="仿宋_GB2312"/>
                <w:kern w:val="0"/>
                <w:sz w:val="21"/>
                <w:szCs w:val="21"/>
              </w:rPr>
              <w:t>提高农户对农药包装废弃物回收的认知率。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圆满完成</w:t>
            </w:r>
            <w:r>
              <w:rPr>
                <w:rFonts w:hint="eastAsia" w:eastAsia="仿宋_GB2312"/>
                <w:kern w:val="0"/>
                <w:sz w:val="21"/>
                <w:szCs w:val="21"/>
              </w:rPr>
              <w:t>2022年农药包装废弃物回收处理工作</w:t>
            </w:r>
            <w:r>
              <w:rPr>
                <w:rFonts w:hint="eastAsia" w:eastAsia="仿宋_GB2312"/>
                <w:kern w:val="0"/>
                <w:sz w:val="21"/>
                <w:szCs w:val="21"/>
                <w:lang w:eastAsia="zh-CN"/>
              </w:rPr>
              <w:t>，提高了农户认知率。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印制宣传资料数量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8000份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8000份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指标2：</w:t>
            </w:r>
            <w:r>
              <w:rPr>
                <w:rFonts w:hint="eastAsia" w:eastAsia="仿宋_GB2312"/>
                <w:color w:val="000000"/>
                <w:kern w:val="0"/>
                <w:sz w:val="21"/>
                <w:szCs w:val="21"/>
              </w:rPr>
              <w:t>宣传次数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4次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4次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工作达标率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完成任务及时率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印制宣传资料平均成本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1.25元/份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1.25元/份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农户认知率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回收农药包装废弃物正常工作年限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1"/>
          <w:szCs w:val="21"/>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何倩</w:t>
      </w:r>
      <w:r>
        <w:rPr>
          <w:rFonts w:eastAsia="仿宋_GB2312"/>
          <w:color w:val="000000"/>
          <w:kern w:val="0"/>
          <w:sz w:val="24"/>
        </w:rPr>
        <w:t xml:space="preserve">                              联系方式：</w:t>
      </w:r>
      <w:r>
        <w:rPr>
          <w:rFonts w:hint="eastAsia" w:eastAsia="仿宋_GB2312"/>
          <w:color w:val="000000"/>
          <w:kern w:val="0"/>
          <w:sz w:val="24"/>
          <w:lang w:val="en-US" w:eastAsia="zh-CN"/>
        </w:rPr>
        <w:t>18832699665</w:t>
      </w:r>
    </w:p>
    <w:p>
      <w:pPr>
        <w:pStyle w:val="2"/>
        <w:rPr>
          <w:rFonts w:eastAsia="仿宋_GB2312"/>
          <w:color w:val="000000"/>
          <w:kern w:val="0"/>
          <w:sz w:val="24"/>
        </w:rPr>
      </w:pPr>
    </w:p>
    <w:p>
      <w:pPr>
        <w:pStyle w:val="2"/>
        <w:rPr>
          <w:rFonts w:eastAsia="仿宋_GB2312"/>
          <w:color w:val="000000"/>
          <w:kern w:val="0"/>
          <w:sz w:val="24"/>
        </w:rPr>
      </w:pPr>
    </w:p>
    <w:p>
      <w:pPr>
        <w:pStyle w:val="2"/>
        <w:rPr>
          <w:rFonts w:eastAsia="仿宋_GB2312"/>
          <w:color w:val="000000"/>
          <w:kern w:val="0"/>
          <w:sz w:val="24"/>
        </w:rPr>
      </w:pPr>
    </w:p>
    <w:p>
      <w:pPr>
        <w:pStyle w:val="2"/>
        <w:rPr>
          <w:rFonts w:eastAsia="仿宋_GB2312"/>
          <w:color w:val="000000"/>
          <w:kern w:val="0"/>
          <w:sz w:val="24"/>
        </w:rPr>
      </w:pPr>
    </w:p>
    <w:p>
      <w:pPr>
        <w:pStyle w:val="2"/>
        <w:rPr>
          <w:rFonts w:eastAsia="仿宋_GB2312"/>
          <w:color w:val="000000"/>
          <w:kern w:val="0"/>
          <w:sz w:val="24"/>
        </w:rPr>
      </w:pPr>
    </w:p>
    <w:p>
      <w:pPr>
        <w:pStyle w:val="2"/>
        <w:rPr>
          <w:rFonts w:eastAsia="仿宋_GB2312"/>
          <w:color w:val="000000"/>
          <w:kern w:val="0"/>
          <w:sz w:val="24"/>
        </w:rPr>
      </w:pPr>
    </w:p>
    <w:p/>
    <w:p>
      <w:pPr>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p>
      <w:pPr>
        <w:pStyle w:val="2"/>
      </w:pP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tabs>
                <w:tab w:val="left" w:pos="2793"/>
              </w:tabs>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2022年</w:t>
            </w:r>
            <w:r>
              <w:rPr>
                <w:rFonts w:hint="eastAsia" w:eastAsia="仿宋_GB2312"/>
                <w:kern w:val="0"/>
                <w:sz w:val="21"/>
                <w:szCs w:val="21"/>
                <w:lang w:eastAsia="zh-CN"/>
              </w:rPr>
              <w:t>廊坊百德食品有限公司农产品加工产业帮扶项目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265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265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通过项目开展，进一步</w:t>
            </w:r>
            <w:r>
              <w:rPr>
                <w:rFonts w:hint="eastAsia" w:eastAsia="仿宋_GB2312"/>
                <w:kern w:val="0"/>
                <w:sz w:val="21"/>
                <w:szCs w:val="21"/>
                <w:lang w:eastAsia="zh-CN"/>
              </w:rPr>
              <w:t>稳定</w:t>
            </w:r>
            <w:r>
              <w:rPr>
                <w:rFonts w:hint="eastAsia" w:eastAsia="仿宋_GB2312"/>
                <w:kern w:val="0"/>
                <w:sz w:val="21"/>
                <w:szCs w:val="21"/>
              </w:rPr>
              <w:t>脱贫群众收入水平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增加了脱贫群众收入，巩固脱贫成果。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补助群众户数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89</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89</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应补尽补率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1"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right w:val="single" w:color="auto" w:sz="4" w:space="0"/>
            </w:tcBorders>
            <w:noWrap w:val="0"/>
            <w:vAlign w:val="center"/>
          </w:tcPr>
          <w:p>
            <w:pPr>
              <w:widowControl/>
              <w:spacing w:line="240" w:lineRule="exact"/>
              <w:jc w:val="left"/>
              <w:rPr>
                <w:rFonts w:eastAsia="仿宋_GB2312"/>
                <w:color w:val="000000"/>
                <w:kern w:val="0"/>
                <w:sz w:val="21"/>
                <w:szCs w:val="21"/>
                <w:lang w:val="en-US" w:eastAsia="zh-CN" w:bidi="ar-SA"/>
              </w:rPr>
            </w:pPr>
            <w:r>
              <w:rPr>
                <w:rFonts w:hint="eastAsia" w:eastAsia="仿宋_GB2312"/>
                <w:color w:val="000000"/>
                <w:kern w:val="0"/>
                <w:sz w:val="21"/>
                <w:szCs w:val="21"/>
              </w:rPr>
              <w:t>受益人数</w:t>
            </w:r>
          </w:p>
        </w:tc>
        <w:tc>
          <w:tcPr>
            <w:tcW w:w="1021" w:type="dxa"/>
            <w:gridSpan w:val="2"/>
            <w:tcBorders>
              <w:top w:val="nil"/>
              <w:left w:val="nil"/>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173人</w:t>
            </w:r>
          </w:p>
        </w:tc>
        <w:tc>
          <w:tcPr>
            <w:tcW w:w="927" w:type="dxa"/>
            <w:tcBorders>
              <w:top w:val="nil"/>
              <w:left w:val="nil"/>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173人</w:t>
            </w:r>
          </w:p>
        </w:tc>
        <w:tc>
          <w:tcPr>
            <w:tcW w:w="532" w:type="dxa"/>
            <w:gridSpan w:val="2"/>
            <w:tcBorders>
              <w:top w:val="nil"/>
              <w:left w:val="nil"/>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1"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脱贫群众受益有效年限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4"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脱贫群众满意度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95%以上</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95%以上</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朱志慧</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rPr>
          <w:rFonts w:eastAsia="仿宋_GB2312"/>
          <w:color w:val="000000"/>
          <w:kern w:val="0"/>
          <w:sz w:val="24"/>
        </w:rPr>
      </w:pPr>
    </w:p>
    <w:p>
      <w:pPr>
        <w:pStyle w:val="2"/>
        <w:rPr>
          <w:rFonts w:eastAsia="仿宋_GB2312"/>
          <w:color w:val="000000"/>
          <w:kern w:val="0"/>
          <w:sz w:val="24"/>
        </w:rPr>
      </w:pPr>
    </w:p>
    <w:p>
      <w:pPr>
        <w:pStyle w:val="2"/>
        <w:rPr>
          <w:rFonts w:eastAsia="仿宋_GB2312"/>
          <w:color w:val="000000"/>
          <w:kern w:val="0"/>
          <w:sz w:val="24"/>
        </w:rPr>
      </w:pPr>
    </w:p>
    <w:p>
      <w:pPr>
        <w:pStyle w:val="2"/>
        <w:rPr>
          <w:rFonts w:eastAsia="仿宋_GB2312"/>
          <w:color w:val="000000"/>
          <w:kern w:val="0"/>
          <w:sz w:val="24"/>
        </w:rPr>
      </w:pPr>
      <w:r>
        <w:rPr>
          <w:rFonts w:eastAsia="仿宋_GB2312"/>
          <w:color w:val="000000"/>
          <w:kern w:val="0"/>
          <w:sz w:val="24"/>
        </w:rPr>
        <w:br w:type="page"/>
      </w: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1"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国有企业公司制改革工作经费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12.7845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12.7845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12.7845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12.7845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12.7845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12.7845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通过该项目开展，完成</w:t>
            </w:r>
            <w:r>
              <w:rPr>
                <w:rFonts w:hint="eastAsia" w:eastAsia="仿宋_GB2312"/>
                <w:kern w:val="0"/>
                <w:sz w:val="21"/>
                <w:szCs w:val="21"/>
                <w:lang w:val="en-US" w:eastAsia="zh-CN"/>
              </w:rPr>
              <w:t>5家国有企业工作改制工作。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1"/>
                <w:szCs w:val="21"/>
                <w:lang w:val="en-US" w:eastAsia="zh-CN"/>
              </w:rPr>
            </w:pPr>
            <w:r>
              <w:rPr>
                <w:rFonts w:hint="eastAsia" w:eastAsia="仿宋_GB2312"/>
                <w:kern w:val="0"/>
                <w:sz w:val="21"/>
                <w:szCs w:val="21"/>
                <w:lang w:val="en-US" w:eastAsia="zh-CN"/>
              </w:rPr>
              <w:t>完成我县5家国有企业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考察国有国有企业公司制改革的企业数量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改制工作完成合格率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99%</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审计完成时间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5月份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3月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审计成本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rPr>
              <w:t>≤1.3938</w:t>
            </w:r>
            <w:r>
              <w:rPr>
                <w:rFonts w:hint="eastAsia" w:eastAsia="仿宋_GB2312"/>
                <w:kern w:val="0"/>
                <w:sz w:val="21"/>
                <w:szCs w:val="21"/>
                <w:lang w:eastAsia="zh-CN"/>
              </w:rPr>
              <w:t>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1.3938万元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评估成本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11.3907万元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11.3907万元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审计结果采纳率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促进国企改制工作推进</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工作推进</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工作推进</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被改制企业满意度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 xml:space="preserve">2022年3月8日   </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杨莉维</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pStyle w:val="2"/>
        <w:rPr>
          <w:rFonts w:hint="eastAsia" w:eastAsia="仿宋_GB2312"/>
          <w:color w:val="000000"/>
          <w:kern w:val="0"/>
          <w:sz w:val="24"/>
          <w:lang w:val="en-US" w:eastAsia="zh-CN"/>
        </w:rPr>
      </w:pPr>
    </w:p>
    <w:p>
      <w:pPr>
        <w:spacing w:line="584" w:lineRule="exact"/>
        <w:rPr>
          <w:rFonts w:hint="default"/>
          <w:lang w:val="en-US" w:eastAsia="zh-CN"/>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1"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农村土地承包经营权确定登记颁证项目资金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本项目为切实维护农民土地承包权益，维护群众切实利益，发现问题及时整改，切实解决登记颁证等遗留问题，确保确权颁证成果。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完成农村土地承包经营权确定登记颁证，使信访案件下降率达到50%及以上。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发证完成率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证书发放合格率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已完成工作验收时间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12月份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每亩地确权成本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2.5元/亩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2.5元/亩</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信访案件下降率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50%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推进农村土地承包经营制度建设</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有效推进</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有效推进</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农民满意度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 xml:space="preserve">2022年3月8日   </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杨莉维</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rPr>
          <w:rFonts w:hint="eastAsia" w:eastAsia="仿宋_GB2312"/>
          <w:color w:val="000000"/>
          <w:kern w:val="0"/>
          <w:sz w:val="24"/>
          <w:lang w:val="en-US" w:eastAsia="zh-CN"/>
        </w:rPr>
      </w:pP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1"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农村集体产权制度改革项目资金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通过开展农村集体资产年度清查工作，全面清查核实集体各类资产，摸清集体家底，健全完善管理制度，为盘活农村集体资产，发展新型集体经济，增加农民收入奠定坚实基础。</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进一步规范农村集体经济组织经营运行，拓展完善农村集体经济组织成员股份权能，健全村级集体经济发展机制，促进集体资产保值增值。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集体资产清查村数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=105个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集体资产清查工作合格率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资产清查完成时间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每村资产清产所需平均成本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0.16万元/村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0.16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集体资产清查覆盖率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资产清查数据有效性时长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农民满意度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 xml:space="preserve">2022年3月8日   </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杨莉维</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rPr>
          <w:rFonts w:eastAsia="仿宋_GB2312"/>
          <w:color w:val="000000"/>
          <w:kern w:val="0"/>
          <w:sz w:val="24"/>
        </w:rPr>
      </w:pPr>
    </w:p>
    <w:p>
      <w:pPr>
        <w:rPr>
          <w:rFonts w:eastAsia="仿宋_GB2312"/>
          <w:color w:val="000000"/>
          <w:kern w:val="0"/>
          <w:sz w:val="24"/>
        </w:rPr>
      </w:pPr>
    </w:p>
    <w:p>
      <w:pPr>
        <w:spacing w:line="584" w:lineRule="exact"/>
        <w:rPr>
          <w:rFonts w:eastAsia="仿宋_GB2312"/>
          <w:color w:val="000000"/>
          <w:kern w:val="0"/>
          <w:sz w:val="24"/>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1"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农村土地经营纠纷调解仲裁工作经费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tabs>
                <w:tab w:val="left" w:pos="2647"/>
              </w:tabs>
              <w:spacing w:line="240" w:lineRule="exact"/>
              <w:jc w:val="left"/>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通过农村土地承包经营纠纷调解仲裁项目，加强农村土地承包经营法律政策宣传，及时受理并依法调解仲裁土地承包经营纠纷，维护农民土地承包经营合法权益。</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通过开展该项目，完成农村土地经营调解仲裁工作，促进农村社会和谐稳定。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宣传、培训活动次数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2次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2次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宣传、培训活动达标率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宣传、培训活动完成时间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每次宣传、培训活动平均成本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0.5万元/次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0.5万元/次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案件化解率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85%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经营纠纷案件降低率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农民满意度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 xml:space="preserve">2022年3月8日   </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杨莉维</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rPr>
          <w:rFonts w:eastAsia="仿宋_GB2312"/>
          <w:color w:val="000000"/>
          <w:kern w:val="0"/>
          <w:sz w:val="24"/>
        </w:rPr>
      </w:pPr>
    </w:p>
    <w:p>
      <w:pPr>
        <w:rPr>
          <w:rFonts w:eastAsia="仿宋_GB2312"/>
          <w:color w:val="000000"/>
          <w:kern w:val="0"/>
          <w:sz w:val="24"/>
        </w:rPr>
      </w:pPr>
    </w:p>
    <w:p>
      <w:pPr>
        <w:rPr>
          <w:rFonts w:eastAsia="仿宋_GB2312"/>
          <w:color w:val="000000"/>
          <w:kern w:val="0"/>
          <w:sz w:val="24"/>
        </w:rPr>
      </w:pPr>
    </w:p>
    <w:p>
      <w:pPr>
        <w:spacing w:line="584" w:lineRule="exact"/>
        <w:rPr>
          <w:rFonts w:eastAsia="仿宋_GB2312"/>
          <w:color w:val="000000"/>
          <w:kern w:val="0"/>
          <w:sz w:val="24"/>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41"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农村宅基地改革管理工作经费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为认真贯彻落实农村宅基地改革与管理相关工作，确保摸清我县农村宅基地底数和管理利用情况。</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通过开展该项目，完成农村宅基地改革管理工作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数据调查完成率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rPr>
            </w:pPr>
            <w:r>
              <w:rPr>
                <w:rFonts w:hint="eastAsia" w:ascii="宋体" w:hAnsi="宋体" w:eastAsia="宋体" w:cs="宋体"/>
                <w:i w:val="0"/>
                <w:color w:val="000000"/>
                <w:kern w:val="0"/>
                <w:sz w:val="21"/>
                <w:szCs w:val="21"/>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数据调查达标率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rPr>
            </w:pPr>
            <w:r>
              <w:rPr>
                <w:rFonts w:hint="eastAsia" w:ascii="宋体" w:hAnsi="宋体" w:eastAsia="宋体" w:cs="宋体"/>
                <w:i w:val="0"/>
                <w:color w:val="000000"/>
                <w:kern w:val="0"/>
                <w:sz w:val="21"/>
                <w:szCs w:val="21"/>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调查完成时间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rPr>
            </w:pPr>
            <w:r>
              <w:rPr>
                <w:rFonts w:hint="eastAsia" w:ascii="宋体" w:hAnsi="宋体" w:eastAsia="宋体" w:cs="宋体"/>
                <w:i w:val="0"/>
                <w:color w:val="000000"/>
                <w:kern w:val="0"/>
                <w:sz w:val="21"/>
                <w:szCs w:val="21"/>
                <w:u w:val="none"/>
                <w:lang w:val="en-US" w:eastAsia="zh-CN" w:bidi="ar"/>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成本控制率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rPr>
            </w:pPr>
            <w:r>
              <w:rPr>
                <w:rFonts w:hint="eastAsia" w:ascii="宋体" w:hAnsi="宋体" w:eastAsia="宋体" w:cs="宋体"/>
                <w:i w:val="0"/>
                <w:color w:val="000000"/>
                <w:kern w:val="0"/>
                <w:sz w:val="21"/>
                <w:szCs w:val="21"/>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调查数据采纳率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rPr>
            </w:pPr>
            <w:r>
              <w:rPr>
                <w:rFonts w:hint="eastAsia" w:ascii="宋体" w:hAnsi="宋体" w:eastAsia="宋体" w:cs="宋体"/>
                <w:i w:val="0"/>
                <w:color w:val="000000"/>
                <w:kern w:val="0"/>
                <w:sz w:val="21"/>
                <w:szCs w:val="21"/>
                <w:u w:val="none"/>
                <w:lang w:val="en-US" w:eastAsia="zh-CN" w:bidi="ar"/>
              </w:rPr>
              <w:t>≧85%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调查数据有效期</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rPr>
            </w:pPr>
            <w:r>
              <w:rPr>
                <w:rFonts w:hint="eastAsia" w:ascii="宋体" w:hAnsi="宋体" w:eastAsia="宋体" w:cs="宋体"/>
                <w:i w:val="0"/>
                <w:color w:val="000000"/>
                <w:kern w:val="0"/>
                <w:sz w:val="21"/>
                <w:szCs w:val="21"/>
                <w:u w:val="none"/>
                <w:lang w:val="en-US" w:eastAsia="zh-CN" w:bidi="ar"/>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农民满意度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kern w:val="0"/>
                <w:sz w:val="21"/>
                <w:szCs w:val="21"/>
                <w:lang w:val="en-US"/>
              </w:rPr>
            </w:pPr>
            <w:r>
              <w:rPr>
                <w:rFonts w:hint="eastAsia" w:ascii="宋体" w:hAnsi="宋体" w:eastAsia="宋体" w:cs="宋体"/>
                <w:i w:val="0"/>
                <w:color w:val="000000"/>
                <w:kern w:val="0"/>
                <w:sz w:val="21"/>
                <w:szCs w:val="21"/>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 xml:space="preserve">2022年3月8日   </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杨莉维</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仿宋_GB2312"/>
          <w:color w:val="000000"/>
          <w:kern w:val="0"/>
          <w:sz w:val="24"/>
        </w:rPr>
      </w:pPr>
      <w:r>
        <w:rPr>
          <w:rFonts w:eastAsia="黑体"/>
          <w:color w:val="000000"/>
          <w:kern w:val="0"/>
          <w:sz w:val="32"/>
          <w:szCs w:val="32"/>
        </w:rPr>
        <w:t>附件1</w:t>
      </w:r>
    </w:p>
    <w:tbl>
      <w:tblPr>
        <w:tblStyle w:val="3"/>
        <w:tblW w:w="8740" w:type="dxa"/>
        <w:tblInd w:w="32" w:type="dxa"/>
        <w:tblLayout w:type="fixed"/>
        <w:tblCellMar>
          <w:top w:w="0" w:type="dxa"/>
          <w:left w:w="0" w:type="dxa"/>
          <w:bottom w:w="0" w:type="dxa"/>
          <w:right w:w="0" w:type="dxa"/>
        </w:tblCellMar>
      </w:tblPr>
      <w:tblGrid>
        <w:gridCol w:w="586"/>
        <w:gridCol w:w="626"/>
        <w:gridCol w:w="1465"/>
        <w:gridCol w:w="730"/>
        <w:gridCol w:w="972"/>
        <w:gridCol w:w="28"/>
        <w:gridCol w:w="735"/>
        <w:gridCol w:w="1185"/>
        <w:gridCol w:w="532"/>
        <w:gridCol w:w="367"/>
        <w:gridCol w:w="179"/>
        <w:gridCol w:w="666"/>
        <w:gridCol w:w="669"/>
      </w:tblGrid>
      <w:tr>
        <w:tblPrEx>
          <w:tblCellMar>
            <w:top w:w="0" w:type="dxa"/>
            <w:left w:w="0" w:type="dxa"/>
            <w:bottom w:w="0" w:type="dxa"/>
            <w:right w:w="0" w:type="dxa"/>
          </w:tblCellMar>
        </w:tblPrEx>
        <w:trPr>
          <w:trHeight w:val="605" w:hRule="atLeast"/>
        </w:trPr>
        <w:tc>
          <w:tcPr>
            <w:tcW w:w="8740"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项目支出绩效自评表</w:t>
            </w:r>
          </w:p>
        </w:tc>
      </w:tr>
      <w:tr>
        <w:tblPrEx>
          <w:tblCellMar>
            <w:top w:w="0" w:type="dxa"/>
            <w:left w:w="0" w:type="dxa"/>
            <w:bottom w:w="0" w:type="dxa"/>
            <w:right w:w="0" w:type="dxa"/>
          </w:tblCellMar>
        </w:tblPrEx>
        <w:trPr>
          <w:trHeight w:val="369" w:hRule="atLeast"/>
        </w:trPr>
        <w:tc>
          <w:tcPr>
            <w:tcW w:w="8740" w:type="dxa"/>
            <w:gridSpan w:val="13"/>
            <w:tcBorders>
              <w:top w:val="nil"/>
              <w:left w:val="nil"/>
              <w:bottom w:val="nil"/>
              <w:right w:val="nil"/>
            </w:tcBorders>
            <w:noWrap w:val="0"/>
            <w:vAlign w:val="center"/>
          </w:tcPr>
          <w:p>
            <w:pPr>
              <w:widowControl/>
              <w:spacing w:line="240" w:lineRule="exact"/>
              <w:jc w:val="center"/>
              <w:rPr>
                <w:kern w:val="0"/>
                <w:sz w:val="22"/>
                <w:szCs w:val="22"/>
              </w:rPr>
            </w:pPr>
            <w:r>
              <w:rPr>
                <w:rFonts w:hint="eastAsia" w:eastAsia="仿宋_GB2312"/>
                <w:kern w:val="0"/>
                <w:sz w:val="24"/>
              </w:rPr>
              <w:t>（</w:t>
            </w:r>
            <w:r>
              <w:rPr>
                <w:rFonts w:eastAsia="仿宋_GB2312"/>
                <w:kern w:val="0"/>
                <w:sz w:val="24"/>
              </w:rPr>
              <w:t>202</w:t>
            </w:r>
            <w:r>
              <w:rPr>
                <w:rFonts w:hint="eastAsia" w:eastAsia="仿宋_GB2312"/>
                <w:kern w:val="0"/>
                <w:sz w:val="24"/>
              </w:rPr>
              <w:t>2年度）</w:t>
            </w:r>
          </w:p>
        </w:tc>
      </w:tr>
      <w:tr>
        <w:tblPrEx>
          <w:tblCellMar>
            <w:top w:w="0" w:type="dxa"/>
            <w:left w:w="0" w:type="dxa"/>
            <w:bottom w:w="0" w:type="dxa"/>
            <w:right w:w="0" w:type="dxa"/>
          </w:tblCellMar>
        </w:tblPrEx>
        <w:trPr>
          <w:trHeight w:val="34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项目名称</w:t>
            </w:r>
          </w:p>
        </w:tc>
        <w:tc>
          <w:tcPr>
            <w:tcW w:w="7528" w:type="dxa"/>
            <w:gridSpan w:val="11"/>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法律顾问费</w:t>
            </w:r>
          </w:p>
        </w:tc>
      </w:tr>
      <w:tr>
        <w:tblPrEx>
          <w:tblCellMar>
            <w:top w:w="0" w:type="dxa"/>
            <w:left w:w="0" w:type="dxa"/>
            <w:bottom w:w="0" w:type="dxa"/>
            <w:right w:w="0" w:type="dxa"/>
          </w:tblCellMar>
        </w:tblPrEx>
        <w:trPr>
          <w:trHeight w:val="342"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主管部门</w:t>
            </w:r>
          </w:p>
        </w:tc>
        <w:tc>
          <w:tcPr>
            <w:tcW w:w="3930" w:type="dxa"/>
            <w:gridSpan w:val="5"/>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eastAsia="仿宋_GB2312"/>
                <w:kern w:val="0"/>
                <w:sz w:val="21"/>
                <w:szCs w:val="21"/>
                <w:lang w:eastAsia="zh-CN"/>
              </w:rPr>
              <w:t>大厂回族自治县农业农村局</w:t>
            </w:r>
          </w:p>
        </w:tc>
        <w:tc>
          <w:tcPr>
            <w:tcW w:w="1185"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实施单位</w:t>
            </w:r>
          </w:p>
        </w:tc>
        <w:tc>
          <w:tcPr>
            <w:tcW w:w="2413" w:type="dxa"/>
            <w:gridSpan w:val="5"/>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农业农村局</w:t>
            </w:r>
          </w:p>
        </w:tc>
      </w:tr>
      <w:tr>
        <w:tblPrEx>
          <w:tblCellMar>
            <w:top w:w="0" w:type="dxa"/>
            <w:left w:w="0" w:type="dxa"/>
            <w:bottom w:w="0" w:type="dxa"/>
            <w:right w:w="0" w:type="dxa"/>
          </w:tblCellMar>
        </w:tblPrEx>
        <w:trPr>
          <w:trHeight w:val="663"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1"/>
                <w:lang w:eastAsia="zh-CN"/>
              </w:rPr>
            </w:pPr>
            <w:r>
              <w:rPr>
                <w:rFonts w:hint="eastAsia"/>
                <w:sz w:val="21"/>
                <w:szCs w:val="21"/>
              </w:rPr>
              <w:t>项目资金</w:t>
            </w:r>
          </w:p>
          <w:p>
            <w:pPr>
              <w:jc w:val="center"/>
              <w:rPr>
                <w:sz w:val="21"/>
                <w:szCs w:val="21"/>
              </w:rPr>
            </w:pPr>
            <w:r>
              <w:rPr>
                <w:rFonts w:hint="eastAsia"/>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1000" w:type="dxa"/>
            <w:gridSpan w:val="2"/>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年初</w:t>
            </w:r>
          </w:p>
          <w:p>
            <w:pPr>
              <w:jc w:val="center"/>
              <w:rPr>
                <w:sz w:val="21"/>
                <w:szCs w:val="21"/>
              </w:rPr>
            </w:pPr>
            <w:r>
              <w:rPr>
                <w:rFonts w:hint="eastAsia"/>
                <w:sz w:val="21"/>
                <w:szCs w:val="21"/>
              </w:rPr>
              <w:t>预算数</w:t>
            </w:r>
          </w:p>
        </w:tc>
        <w:tc>
          <w:tcPr>
            <w:tcW w:w="735"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全年</w:t>
            </w:r>
          </w:p>
          <w:p>
            <w:pPr>
              <w:jc w:val="center"/>
              <w:rPr>
                <w:sz w:val="21"/>
                <w:szCs w:val="21"/>
              </w:rPr>
            </w:pPr>
            <w:r>
              <w:rPr>
                <w:rFonts w:hint="eastAsia"/>
                <w:sz w:val="21"/>
                <w:szCs w:val="21"/>
              </w:rPr>
              <w:t>预算数</w:t>
            </w:r>
          </w:p>
        </w:tc>
        <w:tc>
          <w:tcPr>
            <w:tcW w:w="1185"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全年</w:t>
            </w:r>
          </w:p>
          <w:p>
            <w:pPr>
              <w:jc w:val="center"/>
              <w:rPr>
                <w:sz w:val="21"/>
                <w:szCs w:val="21"/>
              </w:rPr>
            </w:pPr>
            <w:r>
              <w:rPr>
                <w:rFonts w:hint="eastAsia"/>
                <w:sz w:val="21"/>
                <w:szCs w:val="21"/>
              </w:rPr>
              <w:t>执行数</w:t>
            </w:r>
          </w:p>
        </w:tc>
        <w:tc>
          <w:tcPr>
            <w:tcW w:w="899" w:type="dxa"/>
            <w:gridSpan w:val="2"/>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分值</w:t>
            </w:r>
          </w:p>
        </w:tc>
        <w:tc>
          <w:tcPr>
            <w:tcW w:w="84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执行率</w:t>
            </w:r>
          </w:p>
        </w:tc>
        <w:tc>
          <w:tcPr>
            <w:tcW w:w="669"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得分</w:t>
            </w:r>
          </w:p>
        </w:tc>
      </w:tr>
      <w:tr>
        <w:tblPrEx>
          <w:tblCellMar>
            <w:top w:w="0" w:type="dxa"/>
            <w:left w:w="0" w:type="dxa"/>
            <w:bottom w:w="0" w:type="dxa"/>
            <w:right w:w="0" w:type="dxa"/>
          </w:tblCellMar>
        </w:tblPrEx>
        <w:trPr>
          <w:trHeight w:val="364"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jc w:val="center"/>
              <w:rPr>
                <w:sz w:val="21"/>
                <w:szCs w:val="21"/>
              </w:rPr>
            </w:pPr>
          </w:p>
        </w:tc>
        <w:tc>
          <w:tcPr>
            <w:tcW w:w="735" w:type="dxa"/>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1.5</w:t>
            </w:r>
          </w:p>
        </w:tc>
        <w:tc>
          <w:tcPr>
            <w:tcW w:w="1185" w:type="dxa"/>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1.5</w:t>
            </w:r>
          </w:p>
        </w:tc>
        <w:tc>
          <w:tcPr>
            <w:tcW w:w="899" w:type="dxa"/>
            <w:gridSpan w:val="2"/>
            <w:tcBorders>
              <w:top w:val="nil"/>
              <w:left w:val="nil"/>
              <w:bottom w:val="single" w:color="auto" w:sz="4" w:space="0"/>
              <w:right w:val="single" w:color="auto" w:sz="4" w:space="0"/>
            </w:tcBorders>
            <w:noWrap w:val="0"/>
            <w:vAlign w:val="center"/>
          </w:tcPr>
          <w:p>
            <w:pPr>
              <w:jc w:val="center"/>
              <w:rPr>
                <w:rFonts w:hint="eastAsia"/>
                <w:sz w:val="21"/>
                <w:szCs w:val="21"/>
              </w:rPr>
            </w:pPr>
            <w:r>
              <w:rPr>
                <w:sz w:val="21"/>
                <w:szCs w:val="21"/>
              </w:rPr>
              <w:t>10</w:t>
            </w:r>
            <w:r>
              <w:rPr>
                <w:rFonts w:hint="eastAsia"/>
                <w:sz w:val="21"/>
                <w:szCs w:val="21"/>
              </w:rPr>
              <w:t>0</w:t>
            </w:r>
          </w:p>
        </w:tc>
        <w:tc>
          <w:tcPr>
            <w:tcW w:w="84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100</w:t>
            </w:r>
            <w:r>
              <w:rPr>
                <w:sz w:val="21"/>
                <w:szCs w:val="21"/>
              </w:rPr>
              <w:t>%</w:t>
            </w:r>
          </w:p>
        </w:tc>
        <w:tc>
          <w:tcPr>
            <w:tcW w:w="669" w:type="dxa"/>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100</w:t>
            </w:r>
          </w:p>
        </w:tc>
      </w:tr>
      <w:tr>
        <w:tblPrEx>
          <w:tblCellMar>
            <w:top w:w="0" w:type="dxa"/>
            <w:left w:w="0" w:type="dxa"/>
            <w:bottom w:w="0" w:type="dxa"/>
            <w:right w:w="0" w:type="dxa"/>
          </w:tblCellMar>
        </w:tblPrEx>
        <w:trPr>
          <w:trHeight w:val="364"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jc w:val="center"/>
              <w:rPr>
                <w:sz w:val="21"/>
                <w:szCs w:val="21"/>
              </w:rPr>
            </w:pPr>
          </w:p>
        </w:tc>
        <w:tc>
          <w:tcPr>
            <w:tcW w:w="735" w:type="dxa"/>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1.5</w:t>
            </w:r>
          </w:p>
        </w:tc>
        <w:tc>
          <w:tcPr>
            <w:tcW w:w="1185" w:type="dxa"/>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1.5</w:t>
            </w:r>
          </w:p>
        </w:tc>
        <w:tc>
          <w:tcPr>
            <w:tcW w:w="899" w:type="dxa"/>
            <w:gridSpan w:val="2"/>
            <w:tcBorders>
              <w:top w:val="nil"/>
              <w:left w:val="nil"/>
              <w:bottom w:val="single" w:color="auto" w:sz="4" w:space="0"/>
              <w:right w:val="single" w:color="auto" w:sz="4" w:space="0"/>
            </w:tcBorders>
            <w:noWrap w:val="0"/>
            <w:vAlign w:val="center"/>
          </w:tcPr>
          <w:p>
            <w:pPr>
              <w:jc w:val="center"/>
              <w:rPr>
                <w:sz w:val="21"/>
                <w:szCs w:val="21"/>
              </w:rPr>
            </w:pPr>
            <w:r>
              <w:rPr>
                <w:sz w:val="21"/>
                <w:szCs w:val="21"/>
              </w:rPr>
              <w:t>—</w:t>
            </w:r>
          </w:p>
        </w:tc>
        <w:tc>
          <w:tcPr>
            <w:tcW w:w="84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669" w:type="dxa"/>
            <w:tcBorders>
              <w:top w:val="nil"/>
              <w:left w:val="nil"/>
              <w:bottom w:val="single" w:color="auto" w:sz="4" w:space="0"/>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342"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jc w:val="center"/>
              <w:rPr>
                <w:sz w:val="21"/>
                <w:szCs w:val="21"/>
              </w:rPr>
            </w:pPr>
          </w:p>
        </w:tc>
        <w:tc>
          <w:tcPr>
            <w:tcW w:w="735" w:type="dxa"/>
            <w:tcBorders>
              <w:top w:val="nil"/>
              <w:left w:val="nil"/>
              <w:bottom w:val="single" w:color="auto" w:sz="4" w:space="0"/>
              <w:right w:val="single" w:color="auto" w:sz="4" w:space="0"/>
            </w:tcBorders>
            <w:noWrap w:val="0"/>
            <w:vAlign w:val="center"/>
          </w:tcPr>
          <w:p>
            <w:pPr>
              <w:jc w:val="center"/>
              <w:rPr>
                <w:sz w:val="21"/>
                <w:szCs w:val="21"/>
              </w:rPr>
            </w:pPr>
          </w:p>
        </w:tc>
        <w:tc>
          <w:tcPr>
            <w:tcW w:w="1185" w:type="dxa"/>
            <w:tcBorders>
              <w:top w:val="nil"/>
              <w:left w:val="nil"/>
              <w:bottom w:val="single" w:color="auto" w:sz="4" w:space="0"/>
              <w:right w:val="single" w:color="auto" w:sz="4" w:space="0"/>
            </w:tcBorders>
            <w:noWrap w:val="0"/>
            <w:vAlign w:val="center"/>
          </w:tcPr>
          <w:p>
            <w:pPr>
              <w:jc w:val="center"/>
              <w:rPr>
                <w:sz w:val="21"/>
                <w:szCs w:val="21"/>
              </w:rPr>
            </w:pPr>
          </w:p>
        </w:tc>
        <w:tc>
          <w:tcPr>
            <w:tcW w:w="899" w:type="dxa"/>
            <w:gridSpan w:val="2"/>
            <w:tcBorders>
              <w:top w:val="nil"/>
              <w:left w:val="nil"/>
              <w:bottom w:val="single" w:color="auto" w:sz="4" w:space="0"/>
              <w:right w:val="single" w:color="auto" w:sz="4" w:space="0"/>
            </w:tcBorders>
            <w:noWrap w:val="0"/>
            <w:vAlign w:val="center"/>
          </w:tcPr>
          <w:p>
            <w:pPr>
              <w:jc w:val="center"/>
              <w:rPr>
                <w:sz w:val="21"/>
                <w:szCs w:val="21"/>
              </w:rPr>
            </w:pPr>
            <w:r>
              <w:rPr>
                <w:sz w:val="21"/>
                <w:szCs w:val="21"/>
              </w:rPr>
              <w:t>—</w:t>
            </w:r>
          </w:p>
        </w:tc>
        <w:tc>
          <w:tcPr>
            <w:tcW w:w="84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669" w:type="dxa"/>
            <w:tcBorders>
              <w:top w:val="nil"/>
              <w:left w:val="nil"/>
              <w:bottom w:val="single" w:color="auto" w:sz="4" w:space="0"/>
              <w:right w:val="single" w:color="auto" w:sz="4" w:space="0"/>
            </w:tcBorders>
            <w:noWrap w:val="0"/>
            <w:vAlign w:val="center"/>
          </w:tcPr>
          <w:p>
            <w:pPr>
              <w:jc w:val="center"/>
              <w:rPr>
                <w:sz w:val="21"/>
                <w:szCs w:val="21"/>
              </w:rPr>
            </w:pPr>
            <w:r>
              <w:rPr>
                <w:sz w:val="21"/>
                <w:szCs w:val="21"/>
              </w:rPr>
              <w:t>—</w:t>
            </w:r>
          </w:p>
        </w:tc>
      </w:tr>
      <w:tr>
        <w:tblPrEx>
          <w:tblCellMar>
            <w:top w:w="0" w:type="dxa"/>
            <w:left w:w="0" w:type="dxa"/>
            <w:bottom w:w="0" w:type="dxa"/>
            <w:right w:w="0" w:type="dxa"/>
          </w:tblCellMar>
        </w:tblPrEx>
        <w:trPr>
          <w:trHeight w:val="364"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jc w:val="center"/>
              <w:rPr>
                <w:sz w:val="21"/>
                <w:szCs w:val="21"/>
              </w:rPr>
            </w:pPr>
          </w:p>
        </w:tc>
        <w:tc>
          <w:tcPr>
            <w:tcW w:w="735" w:type="dxa"/>
            <w:tcBorders>
              <w:top w:val="nil"/>
              <w:left w:val="nil"/>
              <w:bottom w:val="single" w:color="auto" w:sz="4" w:space="0"/>
              <w:right w:val="single" w:color="auto" w:sz="4" w:space="0"/>
            </w:tcBorders>
            <w:noWrap w:val="0"/>
            <w:vAlign w:val="center"/>
          </w:tcPr>
          <w:p>
            <w:pPr>
              <w:jc w:val="center"/>
              <w:rPr>
                <w:sz w:val="21"/>
                <w:szCs w:val="21"/>
              </w:rPr>
            </w:pPr>
          </w:p>
        </w:tc>
        <w:tc>
          <w:tcPr>
            <w:tcW w:w="1185" w:type="dxa"/>
            <w:tcBorders>
              <w:top w:val="nil"/>
              <w:left w:val="nil"/>
              <w:bottom w:val="single" w:color="auto" w:sz="4" w:space="0"/>
              <w:right w:val="single" w:color="auto" w:sz="4" w:space="0"/>
            </w:tcBorders>
            <w:noWrap w:val="0"/>
            <w:vAlign w:val="center"/>
          </w:tcPr>
          <w:p>
            <w:pPr>
              <w:jc w:val="center"/>
              <w:rPr>
                <w:sz w:val="21"/>
                <w:szCs w:val="21"/>
              </w:rPr>
            </w:pPr>
          </w:p>
        </w:tc>
        <w:tc>
          <w:tcPr>
            <w:tcW w:w="899" w:type="dxa"/>
            <w:gridSpan w:val="2"/>
            <w:tcBorders>
              <w:top w:val="nil"/>
              <w:left w:val="nil"/>
              <w:bottom w:val="single" w:color="auto" w:sz="4" w:space="0"/>
              <w:right w:val="single" w:color="auto" w:sz="4" w:space="0"/>
            </w:tcBorders>
            <w:noWrap w:val="0"/>
            <w:vAlign w:val="center"/>
          </w:tcPr>
          <w:p>
            <w:pPr>
              <w:jc w:val="center"/>
              <w:rPr>
                <w:sz w:val="21"/>
                <w:szCs w:val="21"/>
              </w:rPr>
            </w:pPr>
            <w:r>
              <w:rPr>
                <w:sz w:val="21"/>
                <w:szCs w:val="21"/>
              </w:rPr>
              <w:t>—</w:t>
            </w:r>
          </w:p>
        </w:tc>
        <w:tc>
          <w:tcPr>
            <w:tcW w:w="84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669" w:type="dxa"/>
            <w:tcBorders>
              <w:top w:val="nil"/>
              <w:left w:val="nil"/>
              <w:bottom w:val="single" w:color="auto" w:sz="4" w:space="0"/>
              <w:right w:val="single" w:color="auto" w:sz="4" w:space="0"/>
            </w:tcBorders>
            <w:noWrap w:val="0"/>
            <w:vAlign w:val="center"/>
          </w:tcPr>
          <w:p>
            <w:pPr>
              <w:jc w:val="center"/>
              <w:rPr>
                <w:sz w:val="21"/>
                <w:szCs w:val="21"/>
              </w:rPr>
            </w:pPr>
            <w:r>
              <w:rPr>
                <w:sz w:val="21"/>
                <w:szCs w:val="21"/>
              </w:rPr>
              <w:t>—</w:t>
            </w:r>
          </w:p>
        </w:tc>
      </w:tr>
      <w:tr>
        <w:tblPrEx>
          <w:tblCellMar>
            <w:top w:w="0" w:type="dxa"/>
            <w:left w:w="0" w:type="dxa"/>
            <w:bottom w:w="0" w:type="dxa"/>
            <w:right w:w="0" w:type="dxa"/>
          </w:tblCellMar>
        </w:tblPrEx>
        <w:trPr>
          <w:trHeight w:val="30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年度总体目标</w:t>
            </w:r>
          </w:p>
        </w:tc>
        <w:tc>
          <w:tcPr>
            <w:tcW w:w="4556" w:type="dxa"/>
            <w:gridSpan w:val="6"/>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预期目标</w:t>
            </w:r>
          </w:p>
        </w:tc>
        <w:tc>
          <w:tcPr>
            <w:tcW w:w="3598" w:type="dxa"/>
            <w:gridSpan w:val="6"/>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实际完成情况</w:t>
            </w:r>
          </w:p>
        </w:tc>
      </w:tr>
      <w:tr>
        <w:tblPrEx>
          <w:tblCellMar>
            <w:top w:w="0" w:type="dxa"/>
            <w:left w:w="0" w:type="dxa"/>
            <w:bottom w:w="0" w:type="dxa"/>
            <w:right w:w="0" w:type="dxa"/>
          </w:tblCellMar>
        </w:tblPrEx>
        <w:trPr>
          <w:trHeight w:val="68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556" w:type="dxa"/>
            <w:gridSpan w:val="6"/>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通过项目的开展，提供法律咨询和相应法律服务。增强法制政府建设。</w:t>
            </w:r>
          </w:p>
        </w:tc>
        <w:tc>
          <w:tcPr>
            <w:tcW w:w="3598" w:type="dxa"/>
            <w:gridSpan w:val="6"/>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完成既定任务目标</w:t>
            </w:r>
          </w:p>
        </w:tc>
      </w:tr>
      <w:tr>
        <w:tblPrEx>
          <w:tblCellMar>
            <w:top w:w="0" w:type="dxa"/>
            <w:left w:w="0" w:type="dxa"/>
            <w:bottom w:w="0" w:type="dxa"/>
            <w:right w:w="0" w:type="dxa"/>
          </w:tblCellMar>
        </w:tblPrEx>
        <w:trPr>
          <w:trHeight w:val="669" w:hRule="atLeast"/>
        </w:trPr>
        <w:tc>
          <w:tcPr>
            <w:tcW w:w="586" w:type="dxa"/>
            <w:vMerge w:val="restart"/>
            <w:tcBorders>
              <w:top w:val="nil"/>
              <w:left w:val="single" w:color="auto" w:sz="4" w:space="0"/>
              <w:bottom w:val="nil"/>
              <w:right w:val="single" w:color="auto" w:sz="4" w:space="0"/>
            </w:tcBorders>
            <w:noWrap w:val="0"/>
            <w:vAlign w:val="center"/>
          </w:tcPr>
          <w:p>
            <w:pPr>
              <w:jc w:val="center"/>
              <w:rPr>
                <w:rFonts w:hint="eastAsia" w:eastAsia="宋体"/>
                <w:sz w:val="21"/>
                <w:szCs w:val="21"/>
                <w:lang w:eastAsia="zh-CN"/>
              </w:rPr>
            </w:pPr>
            <w:r>
              <w:rPr>
                <w:rFonts w:hint="eastAsia"/>
                <w:sz w:val="21"/>
                <w:szCs w:val="21"/>
              </w:rPr>
              <w:t>绩</w:t>
            </w:r>
          </w:p>
          <w:p>
            <w:pPr>
              <w:jc w:val="center"/>
              <w:rPr>
                <w:rFonts w:hint="eastAsia" w:eastAsia="宋体"/>
                <w:sz w:val="21"/>
                <w:szCs w:val="21"/>
                <w:lang w:eastAsia="zh-CN"/>
              </w:rPr>
            </w:pPr>
            <w:r>
              <w:rPr>
                <w:rFonts w:hint="eastAsia"/>
                <w:sz w:val="21"/>
                <w:szCs w:val="21"/>
              </w:rPr>
              <w:t>效</w:t>
            </w:r>
          </w:p>
          <w:p>
            <w:pPr>
              <w:jc w:val="center"/>
              <w:rPr>
                <w:rFonts w:hint="eastAsia" w:eastAsia="宋体"/>
                <w:sz w:val="21"/>
                <w:szCs w:val="21"/>
                <w:lang w:eastAsia="zh-CN"/>
              </w:rPr>
            </w:pPr>
            <w:r>
              <w:rPr>
                <w:rFonts w:hint="eastAsia"/>
                <w:sz w:val="21"/>
                <w:szCs w:val="21"/>
              </w:rPr>
              <w:t>指</w:t>
            </w:r>
          </w:p>
          <w:p>
            <w:pPr>
              <w:jc w:val="center"/>
              <w:rPr>
                <w:sz w:val="21"/>
                <w:szCs w:val="21"/>
              </w:rPr>
            </w:pPr>
            <w:r>
              <w:rPr>
                <w:rFonts w:hint="eastAsia"/>
                <w:sz w:val="21"/>
                <w:szCs w:val="21"/>
              </w:rPr>
              <w:t>标</w:t>
            </w:r>
          </w:p>
        </w:tc>
        <w:tc>
          <w:tcPr>
            <w:tcW w:w="626"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一级指标</w:t>
            </w:r>
          </w:p>
        </w:tc>
        <w:tc>
          <w:tcPr>
            <w:tcW w:w="1465"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三级指标</w:t>
            </w:r>
          </w:p>
        </w:tc>
        <w:tc>
          <w:tcPr>
            <w:tcW w:w="763" w:type="dxa"/>
            <w:gridSpan w:val="2"/>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年度</w:t>
            </w:r>
          </w:p>
          <w:p>
            <w:pPr>
              <w:jc w:val="center"/>
              <w:rPr>
                <w:sz w:val="21"/>
                <w:szCs w:val="21"/>
              </w:rPr>
            </w:pPr>
            <w:r>
              <w:rPr>
                <w:rFonts w:hint="eastAsia"/>
                <w:sz w:val="21"/>
                <w:szCs w:val="21"/>
              </w:rPr>
              <w:t>指标值</w:t>
            </w:r>
          </w:p>
        </w:tc>
        <w:tc>
          <w:tcPr>
            <w:tcW w:w="1185"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实际</w:t>
            </w:r>
          </w:p>
          <w:p>
            <w:pPr>
              <w:jc w:val="center"/>
              <w:rPr>
                <w:sz w:val="21"/>
                <w:szCs w:val="21"/>
              </w:rPr>
            </w:pPr>
            <w:r>
              <w:rPr>
                <w:rFonts w:hint="eastAsia"/>
                <w:sz w:val="21"/>
                <w:szCs w:val="21"/>
              </w:rPr>
              <w:t>完成值</w:t>
            </w:r>
          </w:p>
        </w:tc>
        <w:tc>
          <w:tcPr>
            <w:tcW w:w="532" w:type="dxa"/>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分值</w:t>
            </w:r>
          </w:p>
        </w:tc>
        <w:tc>
          <w:tcPr>
            <w:tcW w:w="546" w:type="dxa"/>
            <w:gridSpan w:val="2"/>
            <w:tcBorders>
              <w:top w:val="nil"/>
              <w:left w:val="nil"/>
              <w:bottom w:val="single" w:color="auto" w:sz="4" w:space="0"/>
              <w:right w:val="single" w:color="auto" w:sz="4" w:space="0"/>
            </w:tcBorders>
            <w:noWrap w:val="0"/>
            <w:vAlign w:val="center"/>
          </w:tcPr>
          <w:p>
            <w:pPr>
              <w:jc w:val="center"/>
              <w:rPr>
                <w:sz w:val="21"/>
                <w:szCs w:val="21"/>
              </w:rPr>
            </w:pPr>
            <w:r>
              <w:rPr>
                <w:rFonts w:hint="eastAsia"/>
                <w:sz w:val="21"/>
                <w:szCs w:val="21"/>
              </w:rPr>
              <w:t>得分</w:t>
            </w:r>
          </w:p>
        </w:tc>
        <w:tc>
          <w:tcPr>
            <w:tcW w:w="133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偏差原因分析及改进措施</w:t>
            </w:r>
          </w:p>
        </w:tc>
      </w:tr>
      <w:tr>
        <w:tblPrEx>
          <w:tblCellMar>
            <w:top w:w="0" w:type="dxa"/>
            <w:left w:w="0" w:type="dxa"/>
            <w:bottom w:w="0" w:type="dxa"/>
            <w:right w:w="0" w:type="dxa"/>
          </w:tblCellMar>
        </w:tblPrEx>
        <w:trPr>
          <w:trHeight w:val="571"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数量指标</w:t>
            </w:r>
          </w:p>
        </w:tc>
        <w:tc>
          <w:tcPr>
            <w:tcW w:w="1702" w:type="dxa"/>
            <w:gridSpan w:val="2"/>
            <w:tcBorders>
              <w:top w:val="single" w:color="auto" w:sz="4" w:space="0"/>
              <w:left w:val="nil"/>
              <w:right w:val="single" w:color="auto" w:sz="4" w:space="0"/>
            </w:tcBorders>
            <w:noWrap w:val="0"/>
            <w:vAlign w:val="center"/>
          </w:tcPr>
          <w:p>
            <w:pPr>
              <w:jc w:val="center"/>
              <w:rPr>
                <w:sz w:val="21"/>
                <w:szCs w:val="21"/>
              </w:rPr>
            </w:pPr>
            <w:r>
              <w:rPr>
                <w:rFonts w:hint="eastAsia"/>
                <w:sz w:val="21"/>
                <w:szCs w:val="21"/>
              </w:rPr>
              <w:t>服务机构数量</w:t>
            </w:r>
          </w:p>
        </w:tc>
        <w:tc>
          <w:tcPr>
            <w:tcW w:w="763" w:type="dxa"/>
            <w:gridSpan w:val="2"/>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w:t>
            </w:r>
          </w:p>
        </w:tc>
        <w:tc>
          <w:tcPr>
            <w:tcW w:w="1185" w:type="dxa"/>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w:t>
            </w:r>
          </w:p>
        </w:tc>
        <w:tc>
          <w:tcPr>
            <w:tcW w:w="532" w:type="dxa"/>
            <w:tcBorders>
              <w:top w:val="nil"/>
              <w:left w:val="nil"/>
              <w:bottom w:val="single" w:color="auto" w:sz="4" w:space="0"/>
              <w:right w:val="single" w:color="auto" w:sz="4" w:space="0"/>
            </w:tcBorders>
            <w:noWrap w:val="0"/>
            <w:vAlign w:val="center"/>
          </w:tcPr>
          <w:p>
            <w:pPr>
              <w:jc w:val="center"/>
              <w:rPr>
                <w:sz w:val="21"/>
                <w:szCs w:val="21"/>
              </w:rPr>
            </w:pPr>
            <w:r>
              <w:rPr>
                <w:sz w:val="21"/>
                <w:szCs w:val="21"/>
              </w:rPr>
              <w:t>10</w:t>
            </w:r>
          </w:p>
        </w:tc>
        <w:tc>
          <w:tcPr>
            <w:tcW w:w="546" w:type="dxa"/>
            <w:gridSpan w:val="2"/>
            <w:tcBorders>
              <w:top w:val="nil"/>
              <w:left w:val="nil"/>
              <w:bottom w:val="single" w:color="auto" w:sz="4" w:space="0"/>
              <w:right w:val="single" w:color="auto" w:sz="4" w:space="0"/>
            </w:tcBorders>
            <w:noWrap w:val="0"/>
            <w:vAlign w:val="center"/>
          </w:tcPr>
          <w:p>
            <w:pPr>
              <w:jc w:val="center"/>
              <w:rPr>
                <w:sz w:val="21"/>
                <w:szCs w:val="21"/>
              </w:rPr>
            </w:pPr>
            <w:r>
              <w:rPr>
                <w:sz w:val="21"/>
                <w:szCs w:val="21"/>
              </w:rPr>
              <w:t>10</w:t>
            </w:r>
          </w:p>
        </w:tc>
        <w:tc>
          <w:tcPr>
            <w:tcW w:w="133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511"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质量指标</w:t>
            </w:r>
          </w:p>
        </w:tc>
        <w:tc>
          <w:tcPr>
            <w:tcW w:w="1702" w:type="dxa"/>
            <w:gridSpan w:val="2"/>
            <w:tcBorders>
              <w:top w:val="single" w:color="auto" w:sz="4" w:space="0"/>
              <w:left w:val="nil"/>
              <w:right w:val="single" w:color="auto" w:sz="4" w:space="0"/>
            </w:tcBorders>
            <w:noWrap w:val="0"/>
            <w:vAlign w:val="center"/>
          </w:tcPr>
          <w:p>
            <w:pPr>
              <w:jc w:val="center"/>
              <w:rPr>
                <w:rFonts w:hint="eastAsia"/>
                <w:sz w:val="21"/>
                <w:szCs w:val="21"/>
              </w:rPr>
            </w:pPr>
            <w:r>
              <w:rPr>
                <w:rFonts w:hint="eastAsia"/>
                <w:sz w:val="21"/>
                <w:szCs w:val="21"/>
              </w:rPr>
              <w:t>服务机构资格达标率</w:t>
            </w:r>
          </w:p>
        </w:tc>
        <w:tc>
          <w:tcPr>
            <w:tcW w:w="763" w:type="dxa"/>
            <w:gridSpan w:val="2"/>
            <w:tcBorders>
              <w:top w:val="single" w:color="auto" w:sz="4" w:space="0"/>
              <w:left w:val="nil"/>
              <w:right w:val="single" w:color="auto" w:sz="4" w:space="0"/>
            </w:tcBorders>
            <w:noWrap w:val="0"/>
            <w:vAlign w:val="center"/>
          </w:tcPr>
          <w:p>
            <w:pPr>
              <w:jc w:val="center"/>
              <w:rPr>
                <w:sz w:val="21"/>
                <w:szCs w:val="21"/>
              </w:rPr>
            </w:pPr>
            <w:r>
              <w:rPr>
                <w:sz w:val="21"/>
                <w:szCs w:val="21"/>
              </w:rPr>
              <w:t>100%</w:t>
            </w:r>
          </w:p>
        </w:tc>
        <w:tc>
          <w:tcPr>
            <w:tcW w:w="1185" w:type="dxa"/>
            <w:tcBorders>
              <w:top w:val="single" w:color="auto" w:sz="4" w:space="0"/>
              <w:left w:val="nil"/>
              <w:right w:val="single" w:color="auto" w:sz="4" w:space="0"/>
            </w:tcBorders>
            <w:noWrap w:val="0"/>
            <w:vAlign w:val="center"/>
          </w:tcPr>
          <w:p>
            <w:pPr>
              <w:jc w:val="center"/>
              <w:rPr>
                <w:sz w:val="21"/>
                <w:szCs w:val="21"/>
              </w:rPr>
            </w:pPr>
            <w:r>
              <w:rPr>
                <w:sz w:val="21"/>
                <w:szCs w:val="21"/>
              </w:rPr>
              <w:t>100%</w:t>
            </w:r>
          </w:p>
        </w:tc>
        <w:tc>
          <w:tcPr>
            <w:tcW w:w="532"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20</w:t>
            </w:r>
          </w:p>
        </w:tc>
        <w:tc>
          <w:tcPr>
            <w:tcW w:w="546"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20</w:t>
            </w:r>
          </w:p>
        </w:tc>
        <w:tc>
          <w:tcPr>
            <w:tcW w:w="1335" w:type="dxa"/>
            <w:gridSpan w:val="2"/>
            <w:tcBorders>
              <w:top w:val="single" w:color="auto" w:sz="4" w:space="0"/>
              <w:left w:val="nil"/>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restart"/>
            <w:tcBorders>
              <w:top w:val="nil"/>
              <w:left w:val="single" w:color="auto" w:sz="4" w:space="0"/>
              <w:right w:val="single" w:color="auto" w:sz="4" w:space="0"/>
            </w:tcBorders>
            <w:noWrap w:val="0"/>
            <w:vAlign w:val="center"/>
          </w:tcPr>
          <w:p>
            <w:pPr>
              <w:jc w:val="center"/>
              <w:rPr>
                <w:sz w:val="21"/>
                <w:szCs w:val="21"/>
              </w:rPr>
            </w:pPr>
            <w:r>
              <w:rPr>
                <w:rFonts w:hint="eastAsia"/>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服务完成及时率</w:t>
            </w:r>
          </w:p>
        </w:tc>
        <w:tc>
          <w:tcPr>
            <w:tcW w:w="763"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100</w:t>
            </w:r>
            <w:r>
              <w:rPr>
                <w:sz w:val="21"/>
                <w:szCs w:val="21"/>
              </w:rPr>
              <w:t>%</w:t>
            </w:r>
          </w:p>
        </w:tc>
        <w:tc>
          <w:tcPr>
            <w:tcW w:w="1185"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100</w:t>
            </w:r>
            <w:r>
              <w:rPr>
                <w:sz w:val="21"/>
                <w:szCs w:val="21"/>
              </w:rPr>
              <w:t>%</w:t>
            </w:r>
          </w:p>
        </w:tc>
        <w:tc>
          <w:tcPr>
            <w:tcW w:w="532"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15</w:t>
            </w:r>
          </w:p>
        </w:tc>
        <w:tc>
          <w:tcPr>
            <w:tcW w:w="546"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15</w:t>
            </w:r>
          </w:p>
        </w:tc>
        <w:tc>
          <w:tcPr>
            <w:tcW w:w="133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jc w:val="center"/>
              <w:rPr>
                <w:rFonts w:hint="eastAsia"/>
                <w:sz w:val="21"/>
                <w:szCs w:val="21"/>
              </w:rPr>
            </w:pPr>
          </w:p>
        </w:tc>
        <w:tc>
          <w:tcPr>
            <w:tcW w:w="1702" w:type="dxa"/>
            <w:gridSpan w:val="2"/>
            <w:tcBorders>
              <w:top w:val="single" w:color="auto" w:sz="4" w:space="0"/>
              <w:left w:val="nil"/>
              <w:right w:val="single" w:color="auto" w:sz="4" w:space="0"/>
            </w:tcBorders>
            <w:noWrap w:val="0"/>
            <w:vAlign w:val="center"/>
          </w:tcPr>
          <w:p>
            <w:pPr>
              <w:jc w:val="center"/>
              <w:rPr>
                <w:rFonts w:hint="eastAsia"/>
                <w:sz w:val="21"/>
                <w:szCs w:val="21"/>
              </w:rPr>
            </w:pPr>
            <w:r>
              <w:rPr>
                <w:rFonts w:hint="eastAsia"/>
                <w:sz w:val="21"/>
                <w:szCs w:val="21"/>
              </w:rPr>
              <w:t>服务费支付及时率</w:t>
            </w:r>
          </w:p>
        </w:tc>
        <w:tc>
          <w:tcPr>
            <w:tcW w:w="763"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100</w:t>
            </w:r>
            <w:r>
              <w:rPr>
                <w:sz w:val="21"/>
                <w:szCs w:val="21"/>
              </w:rPr>
              <w:t>%</w:t>
            </w:r>
          </w:p>
        </w:tc>
        <w:tc>
          <w:tcPr>
            <w:tcW w:w="1185"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100</w:t>
            </w:r>
            <w:r>
              <w:rPr>
                <w:sz w:val="21"/>
                <w:szCs w:val="21"/>
              </w:rPr>
              <w:t>%</w:t>
            </w:r>
          </w:p>
        </w:tc>
        <w:tc>
          <w:tcPr>
            <w:tcW w:w="532"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15</w:t>
            </w:r>
          </w:p>
        </w:tc>
        <w:tc>
          <w:tcPr>
            <w:tcW w:w="546"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15</w:t>
            </w:r>
          </w:p>
        </w:tc>
        <w:tc>
          <w:tcPr>
            <w:tcW w:w="1335" w:type="dxa"/>
            <w:gridSpan w:val="2"/>
            <w:tcBorders>
              <w:top w:val="single" w:color="auto" w:sz="4" w:space="0"/>
              <w:left w:val="nil"/>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451"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成本指标</w:t>
            </w:r>
          </w:p>
        </w:tc>
        <w:tc>
          <w:tcPr>
            <w:tcW w:w="1702" w:type="dxa"/>
            <w:gridSpan w:val="2"/>
            <w:tcBorders>
              <w:top w:val="single" w:color="auto" w:sz="4" w:space="0"/>
              <w:left w:val="nil"/>
              <w:right w:val="single" w:color="auto" w:sz="4" w:space="0"/>
            </w:tcBorders>
            <w:noWrap w:val="0"/>
            <w:vAlign w:val="center"/>
          </w:tcPr>
          <w:p>
            <w:pPr>
              <w:jc w:val="center"/>
              <w:rPr>
                <w:sz w:val="21"/>
                <w:szCs w:val="21"/>
              </w:rPr>
            </w:pPr>
            <w:r>
              <w:rPr>
                <w:rFonts w:hint="eastAsia"/>
                <w:sz w:val="21"/>
                <w:szCs w:val="21"/>
              </w:rPr>
              <w:t>成本控制率</w:t>
            </w:r>
          </w:p>
        </w:tc>
        <w:tc>
          <w:tcPr>
            <w:tcW w:w="763"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100%</w:t>
            </w:r>
          </w:p>
        </w:tc>
        <w:tc>
          <w:tcPr>
            <w:tcW w:w="1185" w:type="dxa"/>
            <w:tcBorders>
              <w:top w:val="single" w:color="auto" w:sz="4" w:space="0"/>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100%</w:t>
            </w:r>
          </w:p>
        </w:tc>
        <w:tc>
          <w:tcPr>
            <w:tcW w:w="532"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10</w:t>
            </w:r>
          </w:p>
        </w:tc>
        <w:tc>
          <w:tcPr>
            <w:tcW w:w="546"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10</w:t>
            </w:r>
          </w:p>
        </w:tc>
        <w:tc>
          <w:tcPr>
            <w:tcW w:w="1335" w:type="dxa"/>
            <w:gridSpan w:val="2"/>
            <w:tcBorders>
              <w:top w:val="single" w:color="auto" w:sz="4" w:space="0"/>
              <w:left w:val="nil"/>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rFonts w:hint="eastAsia"/>
                <w:sz w:val="21"/>
                <w:szCs w:val="21"/>
              </w:rPr>
            </w:pPr>
            <w:r>
              <w:rPr>
                <w:rFonts w:hint="eastAsia"/>
                <w:sz w:val="21"/>
                <w:szCs w:val="21"/>
              </w:rPr>
              <w:t>效益指标</w:t>
            </w:r>
          </w:p>
        </w:tc>
        <w:tc>
          <w:tcPr>
            <w:tcW w:w="1465" w:type="dxa"/>
            <w:tcBorders>
              <w:top w:val="nil"/>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社会效益</w:t>
            </w:r>
          </w:p>
          <w:p>
            <w:pPr>
              <w:jc w:val="center"/>
              <w:rPr>
                <w:sz w:val="21"/>
                <w:szCs w:val="21"/>
              </w:rPr>
            </w:pPr>
            <w:r>
              <w:rPr>
                <w:rFonts w:hint="eastAsia"/>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有效处理纠纷问题</w:t>
            </w:r>
          </w:p>
        </w:tc>
        <w:tc>
          <w:tcPr>
            <w:tcW w:w="763"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1185" w:type="dxa"/>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532" w:type="dxa"/>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546"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c>
          <w:tcPr>
            <w:tcW w:w="133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jc w:val="center"/>
              <w:rPr>
                <w:rFonts w:hint="eastAsia"/>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可持续影响</w:t>
            </w:r>
          </w:p>
        </w:tc>
        <w:tc>
          <w:tcPr>
            <w:tcW w:w="1702" w:type="dxa"/>
            <w:gridSpan w:val="2"/>
            <w:tcBorders>
              <w:top w:val="single" w:color="auto" w:sz="4" w:space="0"/>
              <w:left w:val="nil"/>
              <w:right w:val="single" w:color="auto" w:sz="4" w:space="0"/>
            </w:tcBorders>
            <w:noWrap w:val="0"/>
            <w:vAlign w:val="center"/>
          </w:tcPr>
          <w:p>
            <w:pPr>
              <w:jc w:val="center"/>
              <w:rPr>
                <w:rFonts w:hint="eastAsia"/>
                <w:sz w:val="21"/>
                <w:szCs w:val="21"/>
              </w:rPr>
            </w:pPr>
            <w:r>
              <w:rPr>
                <w:rFonts w:hint="eastAsia"/>
                <w:sz w:val="21"/>
                <w:szCs w:val="21"/>
              </w:rPr>
              <w:t>法律咨询服务保障年限</w:t>
            </w:r>
          </w:p>
        </w:tc>
        <w:tc>
          <w:tcPr>
            <w:tcW w:w="763"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w:t>
            </w:r>
          </w:p>
        </w:tc>
        <w:tc>
          <w:tcPr>
            <w:tcW w:w="1185" w:type="dxa"/>
            <w:tcBorders>
              <w:top w:val="single" w:color="auto" w:sz="4" w:space="0"/>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w:t>
            </w:r>
          </w:p>
        </w:tc>
        <w:tc>
          <w:tcPr>
            <w:tcW w:w="532" w:type="dxa"/>
            <w:tcBorders>
              <w:top w:val="single" w:color="auto" w:sz="4" w:space="0"/>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10</w:t>
            </w:r>
          </w:p>
        </w:tc>
        <w:tc>
          <w:tcPr>
            <w:tcW w:w="546" w:type="dxa"/>
            <w:gridSpan w:val="2"/>
            <w:tcBorders>
              <w:top w:val="single" w:color="auto" w:sz="4" w:space="0"/>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10</w:t>
            </w:r>
          </w:p>
        </w:tc>
        <w:tc>
          <w:tcPr>
            <w:tcW w:w="133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327"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jc w:val="center"/>
              <w:rPr>
                <w:sz w:val="21"/>
                <w:szCs w:val="21"/>
              </w:rPr>
            </w:pPr>
            <w:r>
              <w:rPr>
                <w:rFonts w:hint="eastAsia"/>
                <w:sz w:val="21"/>
                <w:szCs w:val="21"/>
              </w:rPr>
              <w:t>满意度</w:t>
            </w:r>
          </w:p>
          <w:p>
            <w:pPr>
              <w:jc w:val="center"/>
              <w:rPr>
                <w:sz w:val="21"/>
                <w:szCs w:val="21"/>
              </w:rPr>
            </w:pPr>
            <w:r>
              <w:rPr>
                <w:rFonts w:hint="eastAsia"/>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单位人员满意度</w:t>
            </w:r>
          </w:p>
        </w:tc>
        <w:tc>
          <w:tcPr>
            <w:tcW w:w="763"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rPr>
              <w:t>≧</w:t>
            </w:r>
            <w:r>
              <w:rPr>
                <w:sz w:val="21"/>
                <w:szCs w:val="21"/>
              </w:rPr>
              <w:t>9</w:t>
            </w:r>
            <w:r>
              <w:rPr>
                <w:rFonts w:hint="eastAsia"/>
                <w:sz w:val="21"/>
                <w:szCs w:val="21"/>
              </w:rPr>
              <w:t>5</w:t>
            </w:r>
            <w:r>
              <w:rPr>
                <w:sz w:val="21"/>
                <w:szCs w:val="21"/>
              </w:rPr>
              <w:t xml:space="preserve"> %</w:t>
            </w:r>
          </w:p>
        </w:tc>
        <w:tc>
          <w:tcPr>
            <w:tcW w:w="1185"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sz w:val="21"/>
                <w:szCs w:val="21"/>
              </w:rPr>
              <w:t>98%</w:t>
            </w:r>
          </w:p>
        </w:tc>
        <w:tc>
          <w:tcPr>
            <w:tcW w:w="532" w:type="dxa"/>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lang w:val="en-US" w:eastAsia="zh-CN"/>
              </w:rPr>
              <w:t>1</w:t>
            </w:r>
            <w:r>
              <w:rPr>
                <w:sz w:val="21"/>
                <w:szCs w:val="21"/>
              </w:rPr>
              <w:t>0</w:t>
            </w:r>
          </w:p>
        </w:tc>
        <w:tc>
          <w:tcPr>
            <w:tcW w:w="546"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r>
              <w:rPr>
                <w:rFonts w:hint="eastAsia"/>
                <w:sz w:val="21"/>
                <w:szCs w:val="21"/>
                <w:lang w:val="en-US" w:eastAsia="zh-CN"/>
              </w:rPr>
              <w:t>1</w:t>
            </w:r>
            <w:r>
              <w:rPr>
                <w:sz w:val="21"/>
                <w:szCs w:val="21"/>
              </w:rPr>
              <w:t>0</w:t>
            </w:r>
          </w:p>
        </w:tc>
        <w:tc>
          <w:tcPr>
            <w:tcW w:w="133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r>
      <w:tr>
        <w:tblPrEx>
          <w:tblCellMar>
            <w:top w:w="0" w:type="dxa"/>
            <w:left w:w="0" w:type="dxa"/>
            <w:bottom w:w="0" w:type="dxa"/>
            <w:right w:w="0" w:type="dxa"/>
          </w:tblCellMar>
        </w:tblPrEx>
        <w:trPr>
          <w:trHeight w:val="342"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r>
              <w:rPr>
                <w:rFonts w:hint="eastAsia"/>
                <w:sz w:val="21"/>
                <w:szCs w:val="21"/>
              </w:rPr>
              <w:t>总分</w:t>
            </w:r>
          </w:p>
        </w:tc>
        <w:tc>
          <w:tcPr>
            <w:tcW w:w="532" w:type="dxa"/>
            <w:tcBorders>
              <w:top w:val="nil"/>
              <w:left w:val="nil"/>
              <w:bottom w:val="single" w:color="auto" w:sz="4" w:space="0"/>
              <w:right w:val="single" w:color="auto" w:sz="4" w:space="0"/>
            </w:tcBorders>
            <w:noWrap w:val="0"/>
            <w:vAlign w:val="center"/>
          </w:tcPr>
          <w:p>
            <w:pPr>
              <w:jc w:val="center"/>
              <w:rPr>
                <w:sz w:val="21"/>
                <w:szCs w:val="21"/>
              </w:rPr>
            </w:pPr>
            <w:r>
              <w:rPr>
                <w:sz w:val="21"/>
                <w:szCs w:val="21"/>
              </w:rPr>
              <w:t>100</w:t>
            </w:r>
          </w:p>
        </w:tc>
        <w:tc>
          <w:tcPr>
            <w:tcW w:w="546" w:type="dxa"/>
            <w:gridSpan w:val="2"/>
            <w:tcBorders>
              <w:top w:val="nil"/>
              <w:left w:val="nil"/>
              <w:bottom w:val="single" w:color="auto" w:sz="4" w:space="0"/>
              <w:right w:val="single" w:color="auto" w:sz="4" w:space="0"/>
            </w:tcBorders>
            <w:noWrap w:val="0"/>
            <w:vAlign w:val="center"/>
          </w:tcPr>
          <w:p>
            <w:pPr>
              <w:jc w:val="center"/>
              <w:rPr>
                <w:rFonts w:hint="eastAsia"/>
                <w:sz w:val="21"/>
                <w:szCs w:val="21"/>
              </w:rPr>
            </w:pPr>
            <w:r>
              <w:rPr>
                <w:rFonts w:hint="eastAsia"/>
                <w:sz w:val="21"/>
                <w:szCs w:val="21"/>
              </w:rPr>
              <w:t>100</w:t>
            </w:r>
          </w:p>
        </w:tc>
        <w:tc>
          <w:tcPr>
            <w:tcW w:w="1335" w:type="dxa"/>
            <w:gridSpan w:val="2"/>
            <w:tcBorders>
              <w:top w:val="single" w:color="auto" w:sz="4" w:space="0"/>
              <w:left w:val="nil"/>
              <w:bottom w:val="single" w:color="auto" w:sz="4" w:space="0"/>
              <w:right w:val="single" w:color="auto" w:sz="4" w:space="0"/>
            </w:tcBorders>
            <w:noWrap w:val="0"/>
            <w:vAlign w:val="center"/>
          </w:tcPr>
          <w:p>
            <w:pPr>
              <w:jc w:val="center"/>
              <w:rPr>
                <w:sz w:val="21"/>
                <w:szCs w:val="21"/>
              </w:rPr>
            </w:pPr>
          </w:p>
        </w:tc>
      </w:tr>
    </w:tbl>
    <w:p>
      <w:pPr>
        <w:widowControl/>
        <w:jc w:val="left"/>
        <w:rPr>
          <w:rFonts w:hint="eastAsia" w:eastAsia="仿宋_GB2312"/>
          <w:color w:val="000000"/>
          <w:kern w:val="0"/>
          <w:sz w:val="24"/>
        </w:rPr>
      </w:pPr>
    </w:p>
    <w:p>
      <w:pPr>
        <w:widowControl/>
        <w:jc w:val="left"/>
        <w:rPr>
          <w:rFonts w:hint="eastAsia" w:eastAsia="仿宋_GB2312"/>
          <w:color w:val="000000"/>
          <w:kern w:val="0"/>
          <w:sz w:val="24"/>
        </w:rPr>
      </w:pPr>
      <w:r>
        <w:rPr>
          <w:rFonts w:hint="eastAsia"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w:t>
      </w:r>
      <w:r>
        <w:rPr>
          <w:rFonts w:hint="eastAsia" w:eastAsia="仿宋_GB2312"/>
          <w:color w:val="000000"/>
          <w:kern w:val="0"/>
          <w:sz w:val="24"/>
        </w:rPr>
        <w:t>填报日期：</w:t>
      </w:r>
      <w:r>
        <w:rPr>
          <w:rFonts w:eastAsia="仿宋_GB2312"/>
          <w:color w:val="000000"/>
          <w:kern w:val="0"/>
          <w:sz w:val="24"/>
        </w:rPr>
        <w:t>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hint="eastAsia" w:eastAsia="仿宋_GB2312"/>
          <w:color w:val="000000"/>
          <w:kern w:val="0"/>
          <w:sz w:val="24"/>
        </w:rPr>
        <w:t>填报人：</w:t>
      </w:r>
      <w:r>
        <w:rPr>
          <w:rFonts w:eastAsia="仿宋_GB2312"/>
          <w:color w:val="000000"/>
          <w:kern w:val="0"/>
          <w:sz w:val="24"/>
        </w:rPr>
        <w:t xml:space="preserve"> 齐国月                            </w:t>
      </w:r>
      <w:r>
        <w:rPr>
          <w:rFonts w:hint="eastAsia" w:eastAsia="仿宋_GB2312"/>
          <w:color w:val="000000"/>
          <w:kern w:val="0"/>
          <w:sz w:val="24"/>
        </w:rPr>
        <w:t>联系方式：</w:t>
      </w:r>
      <w:r>
        <w:rPr>
          <w:rFonts w:eastAsia="仿宋_GB2312"/>
          <w:color w:val="000000"/>
          <w:kern w:val="0"/>
          <w:sz w:val="24"/>
        </w:rPr>
        <w:t>0316-8958370</w:t>
      </w:r>
    </w:p>
    <w:p>
      <w:pPr>
        <w:pStyle w:val="2"/>
      </w:pPr>
      <w:r>
        <w:rPr>
          <w:rFonts w:eastAsia="仿宋_GB2312"/>
          <w:color w:val="000000"/>
          <w:kern w:val="0"/>
          <w:sz w:val="24"/>
        </w:rPr>
        <w:br w:type="page"/>
      </w: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35"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453"/>
        <w:gridCol w:w="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835"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259" w:hRule="atLeast"/>
        </w:trPr>
        <w:tc>
          <w:tcPr>
            <w:tcW w:w="8642"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2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430" w:type="dxa"/>
            <w:gridSpan w:val="12"/>
            <w:tcBorders>
              <w:top w:val="single" w:color="auto" w:sz="4" w:space="0"/>
              <w:left w:val="nil"/>
              <w:bottom w:val="single" w:color="auto" w:sz="4" w:space="0"/>
              <w:right w:val="single" w:color="auto" w:sz="4" w:space="0"/>
            </w:tcBorders>
            <w:noWrap w:val="0"/>
            <w:vAlign w:val="center"/>
          </w:tcPr>
          <w:p>
            <w:pPr>
              <w:widowControl/>
              <w:tabs>
                <w:tab w:val="left" w:pos="572"/>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动物防疫及畜产品安全检测经费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3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tabs>
                <w:tab w:val="left" w:pos="780"/>
              </w:tabs>
              <w:spacing w:line="240" w:lineRule="exact"/>
              <w:jc w:val="center"/>
              <w:rPr>
                <w:rFonts w:hint="eastAsia" w:eastAsia="仿宋_GB2312"/>
                <w:kern w:val="0"/>
                <w:sz w:val="21"/>
                <w:szCs w:val="21"/>
                <w:lang w:val="en-US"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119" w:type="dxa"/>
            <w:gridSpan w:val="5"/>
            <w:tcBorders>
              <w:top w:val="single" w:color="auto" w:sz="4" w:space="0"/>
              <w:left w:val="nil"/>
              <w:bottom w:val="single" w:color="auto" w:sz="4" w:space="0"/>
              <w:right w:val="single" w:color="auto" w:sz="4" w:space="0"/>
            </w:tcBorders>
            <w:noWrap w:val="0"/>
            <w:vAlign w:val="center"/>
          </w:tcPr>
          <w:p>
            <w:pPr>
              <w:widowControl/>
              <w:tabs>
                <w:tab w:val="left" w:pos="404"/>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54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年初</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45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9.983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99.83%</w:t>
            </w:r>
          </w:p>
        </w:tc>
        <w:tc>
          <w:tcPr>
            <w:tcW w:w="45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9.983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5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5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5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24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9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881"/>
              </w:tabs>
              <w:spacing w:line="240" w:lineRule="exact"/>
              <w:jc w:val="left"/>
              <w:rPr>
                <w:rFonts w:hint="eastAsia" w:eastAsia="仿宋_GB2312"/>
                <w:kern w:val="0"/>
                <w:sz w:val="21"/>
                <w:szCs w:val="21"/>
                <w:lang w:eastAsia="zh-CN"/>
              </w:rPr>
            </w:pPr>
            <w:r>
              <w:rPr>
                <w:rFonts w:hint="eastAsia" w:eastAsia="仿宋_GB2312"/>
                <w:kern w:val="0"/>
                <w:sz w:val="21"/>
                <w:szCs w:val="21"/>
                <w:lang w:eastAsia="zh-CN"/>
              </w:rPr>
              <w:t>通过采购动物防疫物资等，以确保口蹄疫、高致病性禽流感等强制免疫病种的免疫密度和抗体合格率达到国家标准。</w:t>
            </w:r>
          </w:p>
        </w:tc>
        <w:tc>
          <w:tcPr>
            <w:tcW w:w="324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1"/>
                <w:szCs w:val="21"/>
              </w:rPr>
            </w:pPr>
            <w:r>
              <w:rPr>
                <w:rFonts w:hint="eastAsia" w:eastAsia="仿宋_GB2312"/>
                <w:kern w:val="0"/>
                <w:sz w:val="21"/>
                <w:szCs w:val="21"/>
                <w:lang w:eastAsia="zh-CN"/>
              </w:rPr>
              <w:t>通过采购动物防疫物资等，保证了口蹄疫、高致病性禽流感等强制免疫病种的免疫密度和抗体合格率达到国家标准。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68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年度</w:t>
            </w:r>
            <w:r>
              <w:rPr>
                <w:rFonts w:hint="eastAsia" w:eastAsia="仿宋_GB2312"/>
                <w:kern w:val="0"/>
                <w:sz w:val="21"/>
                <w:szCs w:val="21"/>
                <w:lang w:val="en-US" w:eastAsia="zh-CN"/>
              </w:rPr>
              <w:t xml:space="preserve">     </w:t>
            </w:r>
            <w:r>
              <w:rPr>
                <w:rFonts w:hint="eastAsia" w:eastAsia="仿宋_GB2312"/>
                <w:kern w:val="0"/>
                <w:sz w:val="21"/>
                <w:szCs w:val="21"/>
                <w:lang w:eastAsia="zh-CN"/>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实际</w:t>
            </w:r>
            <w:r>
              <w:rPr>
                <w:rFonts w:hint="eastAsia" w:eastAsia="仿宋_GB2312"/>
                <w:kern w:val="0"/>
                <w:sz w:val="21"/>
                <w:szCs w:val="21"/>
                <w:lang w:val="en-US" w:eastAsia="zh-CN"/>
              </w:rPr>
              <w:t xml:space="preserve">   </w:t>
            </w:r>
            <w:r>
              <w:rPr>
                <w:rFonts w:hint="eastAsia" w:eastAsia="仿宋_GB2312"/>
                <w:kern w:val="0"/>
                <w:sz w:val="21"/>
                <w:szCs w:val="21"/>
                <w:lang w:eastAsia="zh-CN"/>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强制免疫动物数量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≥83.25</w:t>
            </w:r>
            <w:r>
              <w:rPr>
                <w:rFonts w:hint="eastAsia" w:eastAsia="仿宋_GB2312"/>
                <w:kern w:val="0"/>
                <w:sz w:val="21"/>
                <w:szCs w:val="21"/>
                <w:lang w:eastAsia="zh-CN"/>
              </w:rPr>
              <w:t>万羽（头、只）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免疫密度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9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抗体合格率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按时完成率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69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畜产品安全监测试剂每个平均成本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≤9元/个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367"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购买疫苗平均成本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≤1.5元/头份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24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社会效益指标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防疫覆盖率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可持续影响指标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降低动物疫病发病率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满意度指标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农户对动物疫病防控综合满意度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3" w:type="dxa"/>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邵丽萍</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pStyle w:val="2"/>
        <w:rPr>
          <w:rFonts w:eastAsia="黑体"/>
          <w:color w:val="000000"/>
          <w:kern w:val="0"/>
          <w:sz w:val="32"/>
          <w:szCs w:val="32"/>
        </w:rPr>
      </w:pPr>
    </w:p>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bottom"/>
          </w:tcPr>
          <w:p>
            <w:pPr>
              <w:widowControl/>
              <w:tabs>
                <w:tab w:val="left" w:pos="572"/>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关于下达2021年动物防疫补助经费（动物强制免疫“先打后补”）的通知（冀财农【2021】121号）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tabs>
                <w:tab w:val="left" w:pos="780"/>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tabs>
                <w:tab w:val="left" w:pos="449"/>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年初</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7.05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7.05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7.05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881"/>
              </w:tabs>
              <w:spacing w:line="240" w:lineRule="exact"/>
              <w:jc w:val="left"/>
              <w:rPr>
                <w:rFonts w:hint="eastAsia" w:eastAsia="仿宋_GB2312"/>
                <w:kern w:val="0"/>
                <w:sz w:val="21"/>
                <w:szCs w:val="21"/>
                <w:lang w:eastAsia="zh-CN"/>
              </w:rPr>
            </w:pPr>
            <w:r>
              <w:rPr>
                <w:rFonts w:hint="eastAsia" w:eastAsia="仿宋_GB2312"/>
                <w:kern w:val="0"/>
                <w:sz w:val="21"/>
                <w:szCs w:val="21"/>
                <w:lang w:eastAsia="zh-CN"/>
              </w:rPr>
              <w:t>通过对高致病性禽流感强制免疫病种的接种，使免疫密度常年保持在90%以上，抗体合格率常年保持70%以上。</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1"/>
                <w:szCs w:val="21"/>
              </w:rPr>
            </w:pPr>
            <w:r>
              <w:rPr>
                <w:rFonts w:hint="eastAsia" w:eastAsia="仿宋_GB2312"/>
                <w:kern w:val="0"/>
                <w:sz w:val="21"/>
                <w:szCs w:val="21"/>
                <w:lang w:eastAsia="zh-CN"/>
              </w:rPr>
              <w:t>通过对高致病性禽流感强制免疫病种的接种，使免疫密度常年保持在90%以上，抗体合格率常年保持70%以上。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年度</w:t>
            </w:r>
            <w:r>
              <w:rPr>
                <w:rFonts w:hint="eastAsia" w:eastAsia="仿宋_GB2312"/>
                <w:kern w:val="0"/>
                <w:sz w:val="21"/>
                <w:szCs w:val="21"/>
                <w:lang w:val="en-US" w:eastAsia="zh-CN"/>
              </w:rPr>
              <w:t xml:space="preserve">     </w:t>
            </w:r>
            <w:r>
              <w:rPr>
                <w:rFonts w:hint="eastAsia" w:eastAsia="仿宋_GB2312"/>
                <w:kern w:val="0"/>
                <w:sz w:val="21"/>
                <w:szCs w:val="21"/>
                <w:lang w:eastAsia="zh-CN"/>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实际</w:t>
            </w:r>
            <w:r>
              <w:rPr>
                <w:rFonts w:hint="eastAsia" w:eastAsia="仿宋_GB2312"/>
                <w:kern w:val="0"/>
                <w:sz w:val="21"/>
                <w:szCs w:val="21"/>
                <w:lang w:val="en-US" w:eastAsia="zh-CN"/>
              </w:rPr>
              <w:t xml:space="preserve">   </w:t>
            </w:r>
            <w:r>
              <w:rPr>
                <w:rFonts w:hint="eastAsia" w:eastAsia="仿宋_GB2312"/>
                <w:kern w:val="0"/>
                <w:sz w:val="21"/>
                <w:szCs w:val="21"/>
                <w:lang w:eastAsia="zh-CN"/>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疫苗使用数量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8万毫升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58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r>
              <w:rPr>
                <w:rFonts w:hint="eastAsia" w:eastAsia="仿宋_GB2312"/>
                <w:color w:val="000000"/>
                <w:kern w:val="0"/>
                <w:sz w:val="21"/>
                <w:szCs w:val="21"/>
              </w:rPr>
              <w:t>消毒药品购置数量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rPr>
            </w:pPr>
            <w:r>
              <w:rPr>
                <w:rFonts w:hint="eastAsia" w:eastAsia="仿宋_GB2312"/>
                <w:kern w:val="0"/>
                <w:sz w:val="21"/>
                <w:szCs w:val="21"/>
                <w:lang w:val="en-US" w:eastAsia="zh-CN"/>
              </w:rPr>
              <w:t>≤2吨</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jc w:val="center"/>
              <w:rPr>
                <w:rFonts w:hint="eastAsia" w:eastAsia="微软雅黑"/>
                <w:sz w:val="21"/>
                <w:szCs w:val="21"/>
                <w:lang w:eastAsia="zh-CN"/>
              </w:rPr>
            </w:pPr>
            <w:r>
              <w:rPr>
                <w:rFonts w:hint="eastAsia"/>
                <w:sz w:val="21"/>
                <w:szCs w:val="21"/>
                <w:lang w:eastAsia="zh-CN"/>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抗体合格率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按时发放率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免疫成本控制</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购买消毒药平均成本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≤3万元/吨</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社会效益指标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防疫覆盖率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可持续影响指标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降低动物疫病发病率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满意度指标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农户对动物疫病防控综合满意度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邵丽萍</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spacing w:line="584" w:lineRule="exact"/>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720"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5"/>
        <w:gridCol w:w="617"/>
        <w:gridCol w:w="1440"/>
        <w:gridCol w:w="719"/>
        <w:gridCol w:w="954"/>
        <w:gridCol w:w="28"/>
        <w:gridCol w:w="979"/>
        <w:gridCol w:w="910"/>
        <w:gridCol w:w="194"/>
        <w:gridCol w:w="328"/>
        <w:gridCol w:w="429"/>
        <w:gridCol w:w="106"/>
        <w:gridCol w:w="773"/>
        <w:gridCol w:w="642"/>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543" w:hRule="atLeast"/>
        </w:trPr>
        <w:tc>
          <w:tcPr>
            <w:tcW w:w="869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8720"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528" w:type="dxa"/>
            <w:gridSpan w:val="13"/>
            <w:tcBorders>
              <w:top w:val="single" w:color="auto" w:sz="4" w:space="0"/>
              <w:left w:val="nil"/>
              <w:bottom w:val="single" w:color="auto" w:sz="4" w:space="0"/>
              <w:right w:val="single" w:color="auto" w:sz="4" w:space="0"/>
            </w:tcBorders>
            <w:noWrap w:val="0"/>
            <w:vAlign w:val="bottom"/>
          </w:tcPr>
          <w:p>
            <w:pPr>
              <w:widowControl/>
              <w:tabs>
                <w:tab w:val="left" w:pos="572"/>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关于提前下达2022年中央动物防疫补助经费预算指标的通知  （冀财农【2021】133号）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20" w:type="dxa"/>
            <w:gridSpan w:val="5"/>
            <w:tcBorders>
              <w:top w:val="single" w:color="auto" w:sz="4" w:space="0"/>
              <w:left w:val="nil"/>
              <w:bottom w:val="single" w:color="auto" w:sz="4" w:space="0"/>
              <w:right w:val="single" w:color="auto" w:sz="4" w:space="0"/>
            </w:tcBorders>
            <w:noWrap w:val="0"/>
            <w:vAlign w:val="center"/>
          </w:tcPr>
          <w:p>
            <w:pPr>
              <w:widowControl/>
              <w:tabs>
                <w:tab w:val="left" w:pos="780"/>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0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11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年初</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执行数</w:t>
            </w: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22.19</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22.19</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22.19</w:t>
            </w: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22.19</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22.19</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22.19</w:t>
            </w: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5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0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tabs>
                <w:tab w:val="left" w:pos="881"/>
              </w:tabs>
              <w:spacing w:line="240" w:lineRule="exact"/>
              <w:jc w:val="left"/>
              <w:rPr>
                <w:rFonts w:hint="eastAsia" w:eastAsia="仿宋_GB2312"/>
                <w:kern w:val="0"/>
                <w:sz w:val="21"/>
                <w:szCs w:val="21"/>
                <w:lang w:eastAsia="zh-CN"/>
              </w:rPr>
            </w:pPr>
            <w:r>
              <w:rPr>
                <w:rFonts w:hint="eastAsia" w:eastAsia="仿宋_GB2312"/>
                <w:kern w:val="0"/>
                <w:sz w:val="21"/>
                <w:szCs w:val="21"/>
                <w:lang w:eastAsia="zh-CN"/>
              </w:rPr>
              <w:t>通过采购动物防疫物资和发放补助等，确保口蹄疫、高致病性禽流感等强制免疫病种的免疫密度和抗体合格率达到国家标准。</w:t>
            </w:r>
          </w:p>
        </w:tc>
        <w:tc>
          <w:tcPr>
            <w:tcW w:w="340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1"/>
                <w:szCs w:val="21"/>
              </w:rPr>
            </w:pPr>
            <w:r>
              <w:rPr>
                <w:rFonts w:hint="eastAsia" w:eastAsia="仿宋_GB2312"/>
                <w:kern w:val="0"/>
                <w:sz w:val="21"/>
                <w:szCs w:val="21"/>
                <w:lang w:eastAsia="zh-CN"/>
              </w:rPr>
              <w:t>通过采购动物防疫物资和发放补助等，确保了口蹄疫、高致病性禽流感等强制免疫病种的免疫密度和抗体合格率达到国家标准。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57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年度</w:t>
            </w:r>
            <w:r>
              <w:rPr>
                <w:rFonts w:hint="eastAsia" w:eastAsia="仿宋_GB2312"/>
                <w:kern w:val="0"/>
                <w:sz w:val="21"/>
                <w:szCs w:val="21"/>
                <w:lang w:val="en-US" w:eastAsia="zh-CN"/>
              </w:rPr>
              <w:t xml:space="preserve">     </w:t>
            </w:r>
            <w:r>
              <w:rPr>
                <w:rFonts w:hint="eastAsia" w:eastAsia="仿宋_GB2312"/>
                <w:kern w:val="0"/>
                <w:sz w:val="21"/>
                <w:szCs w:val="21"/>
                <w:lang w:eastAsia="zh-CN"/>
              </w:rPr>
              <w:t>指标值</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实际</w:t>
            </w:r>
            <w:r>
              <w:rPr>
                <w:rFonts w:hint="eastAsia" w:eastAsia="仿宋_GB2312"/>
                <w:kern w:val="0"/>
                <w:sz w:val="21"/>
                <w:szCs w:val="21"/>
                <w:lang w:val="en-US" w:eastAsia="zh-CN"/>
              </w:rPr>
              <w:t xml:space="preserve">   </w:t>
            </w:r>
            <w:r>
              <w:rPr>
                <w:rFonts w:hint="eastAsia" w:eastAsia="仿宋_GB2312"/>
                <w:kern w:val="0"/>
                <w:sz w:val="21"/>
                <w:szCs w:val="21"/>
                <w:lang w:eastAsia="zh-CN"/>
              </w:rPr>
              <w:t>完成值</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40"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强制免疫动物数量</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≥83.25</w:t>
            </w:r>
            <w:r>
              <w:rPr>
                <w:rFonts w:hint="eastAsia" w:eastAsia="仿宋_GB2312"/>
                <w:kern w:val="0"/>
                <w:sz w:val="21"/>
                <w:szCs w:val="21"/>
                <w:lang w:eastAsia="zh-CN"/>
              </w:rPr>
              <w:t>万羽（头、只）</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r>
              <w:rPr>
                <w:rFonts w:hint="eastAsia" w:eastAsia="仿宋_GB2312"/>
                <w:color w:val="000000"/>
                <w:kern w:val="0"/>
                <w:sz w:val="21"/>
                <w:szCs w:val="21"/>
              </w:rPr>
              <w:t>无害化处理数量</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val="en-US" w:eastAsia="zh-CN"/>
              </w:rPr>
            </w:pPr>
            <w:r>
              <w:rPr>
                <w:rFonts w:hint="eastAsia" w:eastAsia="仿宋_GB2312"/>
                <w:kern w:val="0"/>
                <w:sz w:val="21"/>
                <w:szCs w:val="21"/>
                <w:lang w:val="en-US" w:eastAsia="zh-CN"/>
              </w:rPr>
              <w:t>≤600头</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7</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7</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免疫密度</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抗体合格率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补助发放准确率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按时完成率</w:t>
            </w:r>
          </w:p>
        </w:tc>
        <w:tc>
          <w:tcPr>
            <w:tcW w:w="1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购买消毒药品平均成本</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≤3万元/吨</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病死猪补助金额标准</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=20/头</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ind w:firstLine="385" w:firstLineChars="0"/>
              <w:rPr>
                <w:sz w:val="21"/>
                <w:szCs w:val="21"/>
              </w:rPr>
            </w:pP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社会效益指标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防疫覆盖率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r>
              <w:rPr>
                <w:rFonts w:hint="eastAsia" w:eastAsia="仿宋_GB2312"/>
                <w:color w:val="000000"/>
                <w:kern w:val="0"/>
                <w:sz w:val="21"/>
                <w:szCs w:val="21"/>
              </w:rPr>
              <w:t>无害化处理率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可持续影响指标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降低动物疫病发病率</w:t>
            </w:r>
          </w:p>
        </w:tc>
        <w:tc>
          <w:tcPr>
            <w:tcW w:w="1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9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满意度指标</w:t>
            </w:r>
          </w:p>
        </w:tc>
        <w:tc>
          <w:tcPr>
            <w:tcW w:w="1440"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农户对动物疫病防控综合满意度</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left w:val="single" w:color="auto" w:sz="4" w:space="0"/>
              <w:bottom w:val="nil"/>
              <w:right w:val="single" w:color="auto" w:sz="4" w:space="0"/>
            </w:tcBorders>
            <w:noWrap w:val="0"/>
            <w:vAlign w:val="center"/>
          </w:tcPr>
          <w:p>
            <w:pPr>
              <w:widowControl/>
              <w:spacing w:line="240" w:lineRule="exact"/>
              <w:jc w:val="center"/>
              <w:rPr>
                <w:sz w:val="21"/>
                <w:szCs w:val="21"/>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r>
              <w:rPr>
                <w:rFonts w:hint="eastAsia" w:eastAsia="仿宋_GB2312"/>
                <w:color w:val="000000"/>
                <w:kern w:val="0"/>
                <w:sz w:val="21"/>
                <w:szCs w:val="21"/>
              </w:rPr>
              <w:t>申报处理病死畜禽养殖厂户满意度</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≥95%</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622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邵丽萍</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720"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5"/>
        <w:gridCol w:w="617"/>
        <w:gridCol w:w="1440"/>
        <w:gridCol w:w="719"/>
        <w:gridCol w:w="954"/>
        <w:gridCol w:w="28"/>
        <w:gridCol w:w="979"/>
        <w:gridCol w:w="910"/>
        <w:gridCol w:w="194"/>
        <w:gridCol w:w="328"/>
        <w:gridCol w:w="429"/>
        <w:gridCol w:w="106"/>
        <w:gridCol w:w="773"/>
        <w:gridCol w:w="642"/>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602" w:hRule="atLeast"/>
        </w:trPr>
        <w:tc>
          <w:tcPr>
            <w:tcW w:w="869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8720"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528" w:type="dxa"/>
            <w:gridSpan w:val="13"/>
            <w:tcBorders>
              <w:top w:val="single" w:color="auto" w:sz="4" w:space="0"/>
              <w:left w:val="nil"/>
              <w:bottom w:val="single" w:color="auto" w:sz="4" w:space="0"/>
              <w:right w:val="single" w:color="auto" w:sz="4" w:space="0"/>
            </w:tcBorders>
            <w:noWrap w:val="0"/>
            <w:vAlign w:val="bottom"/>
          </w:tcPr>
          <w:p>
            <w:pPr>
              <w:widowControl/>
              <w:tabs>
                <w:tab w:val="left" w:pos="572"/>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 xml:space="preserve">关于提前下达2022年省级农产品质量安全及疫病防治资金的通知（冀财农【2021】159号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11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20" w:type="dxa"/>
            <w:gridSpan w:val="5"/>
            <w:tcBorders>
              <w:top w:val="single" w:color="auto" w:sz="4" w:space="0"/>
              <w:left w:val="nil"/>
              <w:bottom w:val="single" w:color="auto" w:sz="4" w:space="0"/>
              <w:right w:val="single" w:color="auto" w:sz="4" w:space="0"/>
            </w:tcBorders>
            <w:noWrap w:val="0"/>
            <w:vAlign w:val="center"/>
          </w:tcPr>
          <w:p>
            <w:pPr>
              <w:widowControl/>
              <w:tabs>
                <w:tab w:val="left" w:pos="780"/>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0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11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年初</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执行数</w:t>
            </w: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15.31</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15.31</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9.56</w:t>
            </w: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62.4%</w:t>
            </w: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15.31</w:t>
            </w: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15.31</w:t>
            </w: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9.56</w:t>
            </w: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119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9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7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7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0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tabs>
                <w:tab w:val="left" w:pos="881"/>
              </w:tabs>
              <w:spacing w:line="240" w:lineRule="exact"/>
              <w:jc w:val="left"/>
              <w:rPr>
                <w:rFonts w:hint="eastAsia" w:eastAsia="仿宋_GB2312"/>
                <w:kern w:val="0"/>
                <w:sz w:val="21"/>
                <w:szCs w:val="21"/>
                <w:lang w:eastAsia="zh-CN"/>
              </w:rPr>
            </w:pPr>
            <w:r>
              <w:rPr>
                <w:rFonts w:hint="eastAsia" w:eastAsia="仿宋_GB2312"/>
                <w:kern w:val="0"/>
                <w:sz w:val="21"/>
                <w:szCs w:val="21"/>
                <w:lang w:eastAsia="zh-CN"/>
              </w:rPr>
              <w:t>通过采购动物防疫物资和发放补助等，确保口蹄疫、高致病性禽流感等强制免疫病种的免疫密度和抗体合格率达到国家标准。</w:t>
            </w:r>
          </w:p>
        </w:tc>
        <w:tc>
          <w:tcPr>
            <w:tcW w:w="340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1"/>
                <w:szCs w:val="21"/>
              </w:rPr>
            </w:pPr>
            <w:r>
              <w:rPr>
                <w:rFonts w:hint="eastAsia" w:eastAsia="仿宋_GB2312"/>
                <w:kern w:val="0"/>
                <w:sz w:val="21"/>
                <w:szCs w:val="21"/>
                <w:lang w:eastAsia="zh-CN"/>
              </w:rPr>
              <w:t>通过采购动物防疫物资和发放补助等，确保了口蹄疫、高致病性禽流感等强制免疫病种的免疫密度和抗体合格率达到国家标准。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trPr>
        <w:tc>
          <w:tcPr>
            <w:tcW w:w="57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年度</w:t>
            </w:r>
            <w:r>
              <w:rPr>
                <w:rFonts w:hint="eastAsia" w:eastAsia="仿宋_GB2312"/>
                <w:kern w:val="0"/>
                <w:sz w:val="21"/>
                <w:szCs w:val="21"/>
                <w:lang w:val="en-US" w:eastAsia="zh-CN"/>
              </w:rPr>
              <w:t xml:space="preserve">     </w:t>
            </w:r>
            <w:r>
              <w:rPr>
                <w:rFonts w:hint="eastAsia" w:eastAsia="仿宋_GB2312"/>
                <w:kern w:val="0"/>
                <w:sz w:val="21"/>
                <w:szCs w:val="21"/>
                <w:lang w:eastAsia="zh-CN"/>
              </w:rPr>
              <w:t>指标值</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实际</w:t>
            </w:r>
            <w:r>
              <w:rPr>
                <w:rFonts w:hint="eastAsia" w:eastAsia="仿宋_GB2312"/>
                <w:kern w:val="0"/>
                <w:sz w:val="21"/>
                <w:szCs w:val="21"/>
                <w:lang w:val="en-US" w:eastAsia="zh-CN"/>
              </w:rPr>
              <w:t xml:space="preserve">   </w:t>
            </w:r>
            <w:r>
              <w:rPr>
                <w:rFonts w:hint="eastAsia" w:eastAsia="仿宋_GB2312"/>
                <w:kern w:val="0"/>
                <w:sz w:val="21"/>
                <w:szCs w:val="21"/>
                <w:lang w:eastAsia="zh-CN"/>
              </w:rPr>
              <w:t>完成值</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40"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强制免疫动物数量</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≥83.25</w:t>
            </w:r>
            <w:r>
              <w:rPr>
                <w:rFonts w:hint="eastAsia" w:eastAsia="仿宋_GB2312"/>
                <w:kern w:val="0"/>
                <w:sz w:val="21"/>
                <w:szCs w:val="21"/>
                <w:lang w:eastAsia="zh-CN"/>
              </w:rPr>
              <w:t>万羽（头、只）</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r>
              <w:rPr>
                <w:rFonts w:hint="eastAsia" w:eastAsia="仿宋_GB2312"/>
                <w:color w:val="000000"/>
                <w:kern w:val="0"/>
                <w:sz w:val="21"/>
                <w:szCs w:val="21"/>
              </w:rPr>
              <w:t>无害化处理数量</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val="en-US" w:eastAsia="zh-CN"/>
              </w:rPr>
            </w:pPr>
            <w:r>
              <w:rPr>
                <w:rFonts w:hint="eastAsia" w:eastAsia="仿宋_GB2312"/>
                <w:kern w:val="0"/>
                <w:sz w:val="21"/>
                <w:szCs w:val="21"/>
                <w:lang w:val="en-US" w:eastAsia="zh-CN"/>
              </w:rPr>
              <w:t>≤600头</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7</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7</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免疫密度</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抗体合格率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补助发放准确率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按时完成率</w:t>
            </w:r>
          </w:p>
        </w:tc>
        <w:tc>
          <w:tcPr>
            <w:tcW w:w="1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购买消毒药品平均成本</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≤3万元/吨</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40"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病死猪补助金额标准</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=20/头</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社会效益指标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防疫覆盖率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r>
              <w:rPr>
                <w:rFonts w:hint="eastAsia" w:eastAsia="仿宋_GB2312"/>
                <w:color w:val="000000"/>
                <w:kern w:val="0"/>
                <w:sz w:val="21"/>
                <w:szCs w:val="21"/>
              </w:rPr>
              <w:t>无害化处理率</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=100%</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可持续影响指标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降低动物疫病发病率</w:t>
            </w:r>
          </w:p>
        </w:tc>
        <w:tc>
          <w:tcPr>
            <w:tcW w:w="1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9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57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17"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满意度指标</w:t>
            </w:r>
          </w:p>
        </w:tc>
        <w:tc>
          <w:tcPr>
            <w:tcW w:w="1440"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农户对动物疫病防控综合满意度</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trPr>
        <w:tc>
          <w:tcPr>
            <w:tcW w:w="5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617" w:type="dxa"/>
            <w:vMerge w:val="continue"/>
            <w:tcBorders>
              <w:left w:val="single" w:color="auto" w:sz="4" w:space="0"/>
              <w:bottom w:val="nil"/>
              <w:right w:val="single" w:color="auto" w:sz="4" w:space="0"/>
            </w:tcBorders>
            <w:noWrap w:val="0"/>
            <w:vAlign w:val="center"/>
          </w:tcPr>
          <w:p>
            <w:pPr>
              <w:widowControl/>
              <w:spacing w:line="240" w:lineRule="exact"/>
              <w:jc w:val="center"/>
              <w:rPr>
                <w:sz w:val="21"/>
                <w:szCs w:val="21"/>
              </w:rPr>
            </w:pPr>
          </w:p>
        </w:tc>
        <w:tc>
          <w:tcPr>
            <w:tcW w:w="144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sz w:val="21"/>
                <w:szCs w:val="21"/>
              </w:rPr>
            </w:pP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r>
              <w:rPr>
                <w:rFonts w:hint="eastAsia" w:eastAsia="仿宋_GB2312"/>
                <w:color w:val="000000"/>
                <w:kern w:val="0"/>
                <w:sz w:val="18"/>
                <w:szCs w:val="18"/>
              </w:rPr>
              <w:t>申报处理病死畜禽养殖厂户满意度</w:t>
            </w:r>
          </w:p>
        </w:tc>
        <w:tc>
          <w:tcPr>
            <w:tcW w:w="10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≥95%</w:t>
            </w:r>
          </w:p>
        </w:tc>
        <w:tc>
          <w:tcPr>
            <w:tcW w:w="9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完成</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ahoma" w:hAnsi="Tahoma" w:eastAsia="仿宋_GB2312" w:cstheme="minorBidi"/>
                <w:kern w:val="0"/>
                <w:sz w:val="21"/>
                <w:szCs w:val="21"/>
                <w:lang w:val="en-US" w:eastAsia="zh-CN" w:bidi="ar-SA"/>
              </w:rPr>
            </w:pPr>
            <w:r>
              <w:rPr>
                <w:rFonts w:hint="eastAsia" w:eastAsia="仿宋_GB2312"/>
                <w:kern w:val="0"/>
                <w:sz w:val="21"/>
                <w:szCs w:val="21"/>
                <w:lang w:val="en-US" w:eastAsia="zh-CN"/>
              </w:rPr>
              <w:t>5</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622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4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邵丽萍</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bottom"/>
          </w:tcPr>
          <w:p>
            <w:pPr>
              <w:widowControl/>
              <w:tabs>
                <w:tab w:val="left" w:pos="572"/>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河北省财政厅关于下达2022年动物防疫补助经费（动物强制免疫“先打后补”）的通知（冀财农【2022】75号）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tabs>
                <w:tab w:val="left" w:pos="780"/>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年初</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1.33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1.33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1.33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1.33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1.33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bottom"/>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881"/>
              </w:tabs>
              <w:spacing w:line="240" w:lineRule="exact"/>
              <w:jc w:val="left"/>
              <w:rPr>
                <w:rFonts w:hint="eastAsia" w:eastAsia="仿宋_GB2312"/>
                <w:kern w:val="0"/>
                <w:sz w:val="21"/>
                <w:szCs w:val="21"/>
                <w:lang w:eastAsia="zh-CN"/>
              </w:rPr>
            </w:pPr>
            <w:r>
              <w:rPr>
                <w:rFonts w:hint="eastAsia" w:eastAsia="仿宋_GB2312"/>
                <w:kern w:val="0"/>
                <w:sz w:val="21"/>
                <w:szCs w:val="21"/>
                <w:lang w:eastAsia="zh-CN"/>
              </w:rPr>
              <w:t>免疫病种的免疫密度常年保持在90%以上，抗体合格率常年保持70%以上，不发生区域性重大动物疫病。</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1"/>
                <w:szCs w:val="21"/>
              </w:rPr>
            </w:pPr>
            <w:r>
              <w:rPr>
                <w:rFonts w:hint="eastAsia" w:eastAsia="仿宋_GB2312"/>
                <w:kern w:val="0"/>
                <w:sz w:val="21"/>
                <w:szCs w:val="21"/>
                <w:lang w:eastAsia="zh-CN"/>
              </w:rPr>
              <w:t>免疫病种的免疫密度常年保持在90%以上，抗体合格率常年保持70%以上，不发生区域性重大动物疫病。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年度</w:t>
            </w:r>
            <w:r>
              <w:rPr>
                <w:rFonts w:hint="eastAsia" w:eastAsia="仿宋_GB2312"/>
                <w:kern w:val="0"/>
                <w:sz w:val="21"/>
                <w:szCs w:val="21"/>
                <w:lang w:val="en-US" w:eastAsia="zh-CN"/>
              </w:rPr>
              <w:t xml:space="preserve">     </w:t>
            </w:r>
            <w:r>
              <w:rPr>
                <w:rFonts w:hint="eastAsia" w:eastAsia="仿宋_GB2312"/>
                <w:kern w:val="0"/>
                <w:sz w:val="21"/>
                <w:szCs w:val="21"/>
                <w:lang w:eastAsia="zh-CN"/>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实际</w:t>
            </w:r>
            <w:r>
              <w:rPr>
                <w:rFonts w:hint="eastAsia" w:eastAsia="仿宋_GB2312"/>
                <w:kern w:val="0"/>
                <w:sz w:val="21"/>
                <w:szCs w:val="21"/>
                <w:lang w:val="en-US" w:eastAsia="zh-CN"/>
              </w:rPr>
              <w:t xml:space="preserve">   </w:t>
            </w:r>
            <w:r>
              <w:rPr>
                <w:rFonts w:hint="eastAsia" w:eastAsia="仿宋_GB2312"/>
                <w:kern w:val="0"/>
                <w:sz w:val="21"/>
                <w:szCs w:val="21"/>
                <w:lang w:eastAsia="zh-CN"/>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疫苗使用数量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≥80000</w:t>
            </w:r>
            <w:r>
              <w:rPr>
                <w:rFonts w:hint="eastAsia" w:eastAsia="仿宋_GB2312"/>
                <w:kern w:val="0"/>
                <w:sz w:val="21"/>
                <w:szCs w:val="21"/>
                <w:lang w:eastAsia="zh-CN"/>
              </w:rPr>
              <w:t>毫升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tabs>
                <w:tab w:val="left" w:pos="570"/>
              </w:tabs>
              <w:ind w:firstLine="210" w:firstLineChars="100"/>
              <w:jc w:val="left"/>
              <w:rPr>
                <w:rFonts w:hint="eastAsia" w:eastAsia="微软雅黑"/>
                <w:sz w:val="21"/>
                <w:szCs w:val="21"/>
                <w:lang w:eastAsia="zh-CN"/>
              </w:rPr>
            </w:pPr>
            <w:r>
              <w:rPr>
                <w:rFonts w:hint="eastAsia" w:eastAsia="仿宋_GB2312"/>
                <w:kern w:val="0"/>
                <w:sz w:val="21"/>
                <w:szCs w:val="21"/>
                <w:lang w:eastAsia="zh-CN"/>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抗体合格率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按时发放率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免疫成本控制</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社会效益指标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防疫覆盖率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可持续影响指标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降低动物疫病发病率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满意度指标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农户满意度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邵丽萍</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rPr>
          <w:rFonts w:eastAsia="仿宋_GB2312"/>
          <w:color w:val="000000"/>
          <w:kern w:val="0"/>
          <w:sz w:val="24"/>
        </w:rPr>
      </w:pPr>
    </w:p>
    <w:p>
      <w:pPr>
        <w:pStyle w:val="2"/>
        <w:rPr>
          <w:rFonts w:eastAsia="仿宋_GB2312"/>
          <w:color w:val="000000"/>
          <w:kern w:val="0"/>
          <w:sz w:val="24"/>
        </w:rPr>
      </w:pPr>
    </w:p>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pPr>
    </w:p>
    <w:p/>
    <w:p>
      <w:pPr>
        <w:pStyle w:val="2"/>
      </w:pP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tabs>
                <w:tab w:val="left" w:pos="572"/>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河北省财政厅关于下达2022年中央动物防疫补助经费（第二批）的通知（冀财农【2022】56号）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tabs>
                <w:tab w:val="left" w:pos="780"/>
              </w:tabs>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年初</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全年</w:t>
            </w:r>
            <w:r>
              <w:rPr>
                <w:rFonts w:hint="eastAsia" w:eastAsia="仿宋_GB2312"/>
                <w:kern w:val="0"/>
                <w:sz w:val="21"/>
                <w:szCs w:val="21"/>
                <w:lang w:val="en-US" w:eastAsia="zh-CN"/>
              </w:rPr>
              <w:t xml:space="preserve">      </w:t>
            </w:r>
            <w:r>
              <w:rPr>
                <w:rFonts w:hint="eastAsia" w:eastAsia="仿宋_GB2312"/>
                <w:kern w:val="0"/>
                <w:sz w:val="21"/>
                <w:szCs w:val="21"/>
                <w:lang w:eastAsia="zh-CN"/>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2.05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2.05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ahoma" w:hAnsi="Tahoma" w:eastAsia="仿宋_GB2312" w:cstheme="minorBidi"/>
                <w:kern w:val="0"/>
                <w:sz w:val="21"/>
                <w:szCs w:val="21"/>
                <w:lang w:val="en-US" w:eastAsia="zh-CN" w:bidi="ar-SA"/>
              </w:rPr>
            </w:pPr>
            <w:r>
              <w:rPr>
                <w:rFonts w:hint="eastAsia" w:eastAsia="仿宋_GB2312"/>
                <w:kern w:val="0"/>
                <w:sz w:val="21"/>
                <w:szCs w:val="21"/>
                <w:lang w:val="en-US" w:eastAsia="zh-CN"/>
              </w:rPr>
              <w:t>2.05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881"/>
              </w:tabs>
              <w:spacing w:line="240" w:lineRule="exact"/>
              <w:jc w:val="left"/>
              <w:rPr>
                <w:rFonts w:hint="eastAsia" w:eastAsia="仿宋_GB2312"/>
                <w:kern w:val="0"/>
                <w:sz w:val="21"/>
                <w:szCs w:val="21"/>
                <w:lang w:eastAsia="zh-CN"/>
              </w:rPr>
            </w:pPr>
            <w:r>
              <w:rPr>
                <w:rFonts w:hint="eastAsia" w:eastAsia="仿宋_GB2312"/>
                <w:kern w:val="0"/>
                <w:sz w:val="21"/>
                <w:szCs w:val="21"/>
                <w:lang w:eastAsia="zh-CN"/>
              </w:rPr>
              <w:t>免疫病种的免疫密度常年保持在90%以上，抗体合格率常年保持70%以上，不发生区域性重大动物疫病。</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1"/>
                <w:szCs w:val="21"/>
              </w:rPr>
            </w:pPr>
            <w:r>
              <w:rPr>
                <w:rFonts w:hint="eastAsia" w:eastAsia="仿宋_GB2312"/>
                <w:kern w:val="0"/>
                <w:sz w:val="21"/>
                <w:szCs w:val="21"/>
                <w:lang w:eastAsia="zh-CN"/>
              </w:rPr>
              <w:t>免疫病种的免疫密度常年保持在90%以上，抗体合格率常年保持70%以上，不发生区域性重大动物疫病。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年度</w:t>
            </w:r>
            <w:r>
              <w:rPr>
                <w:rFonts w:hint="eastAsia" w:eastAsia="仿宋_GB2312"/>
                <w:kern w:val="0"/>
                <w:sz w:val="21"/>
                <w:szCs w:val="21"/>
                <w:lang w:val="en-US" w:eastAsia="zh-CN"/>
              </w:rPr>
              <w:t xml:space="preserve">     </w:t>
            </w:r>
            <w:r>
              <w:rPr>
                <w:rFonts w:hint="eastAsia" w:eastAsia="仿宋_GB2312"/>
                <w:kern w:val="0"/>
                <w:sz w:val="21"/>
                <w:szCs w:val="21"/>
                <w:lang w:eastAsia="zh-CN"/>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实际</w:t>
            </w:r>
            <w:r>
              <w:rPr>
                <w:rFonts w:hint="eastAsia" w:eastAsia="仿宋_GB2312"/>
                <w:kern w:val="0"/>
                <w:sz w:val="21"/>
                <w:szCs w:val="21"/>
                <w:lang w:val="en-US" w:eastAsia="zh-CN"/>
              </w:rPr>
              <w:t xml:space="preserve">   </w:t>
            </w:r>
            <w:r>
              <w:rPr>
                <w:rFonts w:hint="eastAsia" w:eastAsia="仿宋_GB2312"/>
                <w:kern w:val="0"/>
                <w:sz w:val="21"/>
                <w:szCs w:val="21"/>
                <w:lang w:eastAsia="zh-CN"/>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疫苗使用数量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≥80000</w:t>
            </w:r>
            <w:r>
              <w:rPr>
                <w:rFonts w:hint="eastAsia" w:eastAsia="仿宋_GB2312"/>
                <w:kern w:val="0"/>
                <w:sz w:val="21"/>
                <w:szCs w:val="21"/>
                <w:lang w:eastAsia="zh-CN"/>
              </w:rPr>
              <w:t>毫升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tabs>
                <w:tab w:val="left" w:pos="570"/>
              </w:tabs>
              <w:ind w:firstLine="210" w:firstLineChars="100"/>
              <w:jc w:val="left"/>
              <w:rPr>
                <w:rFonts w:hint="eastAsia" w:eastAsia="微软雅黑"/>
                <w:sz w:val="21"/>
                <w:szCs w:val="21"/>
                <w:lang w:eastAsia="zh-CN"/>
              </w:rPr>
            </w:pPr>
            <w:r>
              <w:rPr>
                <w:rFonts w:hint="eastAsia" w:eastAsia="仿宋_GB2312"/>
                <w:kern w:val="0"/>
                <w:sz w:val="21"/>
                <w:szCs w:val="21"/>
                <w:lang w:eastAsia="zh-CN"/>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eastAsia="zh-CN"/>
              </w:rPr>
            </w:pPr>
            <w:r>
              <w:rPr>
                <w:rFonts w:hint="eastAsia" w:eastAsia="仿宋_GB2312"/>
                <w:color w:val="000000"/>
                <w:kern w:val="0"/>
                <w:sz w:val="21"/>
                <w:szCs w:val="21"/>
                <w:lang w:eastAsia="zh-CN"/>
              </w:rPr>
              <w:t>抗体合格率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按时发放率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免疫成本控制</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社会效益指标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防疫覆盖率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可持续影响指标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降低动物疫病发病率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满意度指标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农户满意度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邵丽萍</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rPr>
          <w:rFonts w:eastAsia="仿宋_GB2312"/>
          <w:color w:val="000000"/>
          <w:kern w:val="0"/>
          <w:sz w:val="24"/>
        </w:rPr>
      </w:pPr>
    </w:p>
    <w:p>
      <w:pPr>
        <w:pStyle w:val="2"/>
        <w:rPr>
          <w:rFonts w:eastAsia="仿宋_GB2312"/>
          <w:color w:val="000000"/>
          <w:kern w:val="0"/>
          <w:sz w:val="24"/>
        </w:rPr>
      </w:pPr>
    </w:p>
    <w:p/>
    <w:p>
      <w:pPr>
        <w:pStyle w:val="2"/>
      </w:pPr>
    </w:p>
    <w:p/>
    <w:p>
      <w:pPr>
        <w:pStyle w:val="2"/>
      </w:pPr>
    </w:p>
    <w:p/>
    <w:p>
      <w:pPr>
        <w:pStyle w:val="2"/>
      </w:pPr>
    </w:p>
    <w:p/>
    <w:p>
      <w:pPr>
        <w:pStyle w:val="2"/>
      </w:pPr>
    </w:p>
    <w:p>
      <w:pPr>
        <w:spacing w:line="584" w:lineRule="exact"/>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252"/>
        <w:gridCol w:w="943"/>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2022</w:t>
            </w:r>
            <w:r>
              <w:rPr>
                <w:rFonts w:eastAsia="仿宋_GB2312"/>
                <w:kern w:val="0"/>
                <w:sz w:val="24"/>
              </w:rPr>
              <w:t xml:space="preserve"> 年度）</w:t>
            </w:r>
          </w:p>
        </w:tc>
      </w:tr>
      <w:tr>
        <w:tblPrEx>
          <w:tblCellMar>
            <w:top w:w="0" w:type="dxa"/>
            <w:left w:w="0" w:type="dxa"/>
            <w:bottom w:w="0" w:type="dxa"/>
            <w:right w:w="0" w:type="dxa"/>
          </w:tblCellMar>
        </w:tblPrEx>
        <w:trPr>
          <w:trHeight w:val="193"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乡村振兴工作经费</w:t>
            </w:r>
          </w:p>
        </w:tc>
      </w:tr>
      <w:tr>
        <w:tblPrEx>
          <w:tblCellMar>
            <w:top w:w="0" w:type="dxa"/>
            <w:left w:w="0" w:type="dxa"/>
            <w:bottom w:w="0" w:type="dxa"/>
            <w:right w:w="0" w:type="dxa"/>
          </w:tblCellMar>
        </w:tblPrEx>
        <w:trPr>
          <w:trHeight w:val="9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193"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5</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193"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18"/>
                <w:szCs w:val="18"/>
              </w:rPr>
            </w:pPr>
            <w:r>
              <w:rPr>
                <w:rFonts w:hint="eastAsia" w:eastAsia="仿宋_GB2312"/>
                <w:kern w:val="0"/>
                <w:sz w:val="18"/>
                <w:szCs w:val="18"/>
              </w:rPr>
              <w:t>通过项目的开展完成乡村振兴日常工作，实现有效调动群众积极性，激发乡村活力，营造出人人关心乡村振兴、个个投身乡村振兴的浓厚氛围。</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18"/>
                <w:szCs w:val="18"/>
              </w:rPr>
            </w:pPr>
            <w:r>
              <w:rPr>
                <w:rFonts w:hint="eastAsia" w:eastAsia="仿宋_GB2312"/>
                <w:kern w:val="0"/>
                <w:sz w:val="18"/>
                <w:szCs w:val="18"/>
              </w:rPr>
              <w:t>通过乡村振兴日常工作，有效调动群众积极性，激发乡村活力，营造出人人关心乡村振兴、个个投身乡村振兴的浓厚氛围。</w:t>
            </w:r>
          </w:p>
        </w:tc>
      </w:tr>
      <w:tr>
        <w:tblPrEx>
          <w:tblCellMar>
            <w:top w:w="0" w:type="dxa"/>
            <w:left w:w="0" w:type="dxa"/>
            <w:bottom w:w="0" w:type="dxa"/>
            <w:right w:w="0" w:type="dxa"/>
          </w:tblCellMar>
        </w:tblPrEx>
        <w:trPr>
          <w:trHeight w:val="193"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5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9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52"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培训次数</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2</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46" w:type="dxa"/>
            <w:gridSpan w:val="2"/>
            <w:vMerge w:val="restart"/>
            <w:tcBorders>
              <w:top w:val="single" w:color="auto" w:sz="4" w:space="0"/>
              <w:left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因疫情影响未开展相关活动</w:t>
            </w: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宣传册数量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5000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宣传条幅数量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10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督导次数</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eastAsia="仿宋_GB2312"/>
                <w:kern w:val="0"/>
                <w:sz w:val="21"/>
                <w:szCs w:val="21"/>
              </w:rPr>
            </w:pPr>
            <w:r>
              <w:rPr>
                <w:rFonts w:hint="eastAsia" w:ascii="仿宋_GB2312" w:hAnsi="宋体" w:eastAsia="仿宋_GB2312" w:cs="仿宋_GB2312"/>
                <w:color w:val="000000"/>
                <w:kern w:val="0"/>
                <w:sz w:val="21"/>
                <w:szCs w:val="21"/>
                <w:lang w:bidi="ar"/>
              </w:rPr>
              <w:t>4.00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宣传活动次数</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2</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943" w:type="dxa"/>
            <w:gridSpan w:val="2"/>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sz w:val="21"/>
                <w:szCs w:val="21"/>
              </w:rPr>
              <w:t>宣传工作达标率</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因疫情影响未开展相关活动</w:t>
            </w: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943" w:type="dxa"/>
            <w:gridSpan w:val="2"/>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sz w:val="21"/>
                <w:szCs w:val="21"/>
              </w:rPr>
              <w:t>完成时间</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12月底</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因疫情影响未开展相关活动</w:t>
            </w: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每次培训平均成本</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0.55</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restart"/>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vMerge w:val="restart"/>
            <w:tcBorders>
              <w:top w:val="single" w:color="auto" w:sz="4" w:space="0"/>
              <w:left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sz w:val="21"/>
                <w:szCs w:val="21"/>
              </w:rPr>
            </w:pPr>
            <w:r>
              <w:rPr>
                <w:rFonts w:hint="eastAsia" w:ascii="仿宋_GB2312" w:hAnsi="宋体" w:eastAsia="仿宋_GB2312" w:cs="仿宋_GB2312"/>
                <w:color w:val="000000"/>
                <w:kern w:val="0"/>
                <w:sz w:val="21"/>
                <w:szCs w:val="21"/>
                <w:lang w:bidi="ar"/>
              </w:rPr>
              <w:t>每次宣传平均成本</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0.50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sz w:val="21"/>
                <w:szCs w:val="21"/>
              </w:rPr>
            </w:pPr>
            <w:r>
              <w:rPr>
                <w:rFonts w:hint="eastAsia" w:ascii="仿宋_GB2312" w:hAnsi="宋体" w:eastAsia="仿宋_GB2312" w:cs="仿宋_GB2312"/>
                <w:color w:val="000000"/>
                <w:kern w:val="0"/>
                <w:sz w:val="21"/>
                <w:szCs w:val="21"/>
                <w:lang w:bidi="ar"/>
              </w:rPr>
              <w:t>每次督导平均成本</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500.00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sz w:val="21"/>
                <w:szCs w:val="21"/>
              </w:rPr>
            </w:pPr>
            <w:r>
              <w:rPr>
                <w:rFonts w:hint="eastAsia" w:ascii="仿宋_GB2312" w:hAnsi="宋体" w:eastAsia="仿宋_GB2312" w:cs="仿宋_GB2312"/>
                <w:color w:val="000000"/>
                <w:kern w:val="0"/>
                <w:sz w:val="21"/>
                <w:szCs w:val="21"/>
                <w:lang w:bidi="ar"/>
              </w:rPr>
              <w:t>每条宣传条幅平均成本</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200.00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sz w:val="21"/>
                <w:szCs w:val="21"/>
              </w:rPr>
            </w:pPr>
            <w:r>
              <w:rPr>
                <w:rFonts w:hint="eastAsia" w:ascii="仿宋_GB2312" w:hAnsi="宋体" w:eastAsia="仿宋_GB2312" w:cs="仿宋_GB2312"/>
                <w:color w:val="000000"/>
                <w:kern w:val="0"/>
                <w:sz w:val="21"/>
                <w:szCs w:val="21"/>
                <w:lang w:bidi="ar"/>
              </w:rPr>
              <w:t>每册宣传品平均成本</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5.00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群众知晓率</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》95.00%</w:t>
            </w:r>
          </w:p>
        </w:tc>
        <w:tc>
          <w:tcPr>
            <w:tcW w:w="927"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kern w:val="0"/>
                <w:sz w:val="21"/>
                <w:szCs w:val="21"/>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乡村振兴战略可持续影响度</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》95.00%</w:t>
            </w:r>
          </w:p>
        </w:tc>
        <w:tc>
          <w:tcPr>
            <w:tcW w:w="927"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群众满意度</w:t>
            </w:r>
          </w:p>
        </w:tc>
        <w:tc>
          <w:tcPr>
            <w:tcW w:w="993" w:type="dxa"/>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》98.00%</w:t>
            </w:r>
          </w:p>
        </w:tc>
        <w:tc>
          <w:tcPr>
            <w:tcW w:w="927" w:type="dxa"/>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因疫情影响未开展相关活动</w:t>
            </w: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王乐乐</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614" w:type="dxa"/>
        <w:tblInd w:w="34" w:type="dxa"/>
        <w:tblLayout w:type="fixed"/>
        <w:tblCellMar>
          <w:top w:w="0" w:type="dxa"/>
          <w:left w:w="0" w:type="dxa"/>
          <w:bottom w:w="0" w:type="dxa"/>
          <w:right w:w="0" w:type="dxa"/>
        </w:tblCellMar>
      </w:tblPr>
      <w:tblGrid>
        <w:gridCol w:w="586"/>
        <w:gridCol w:w="626"/>
        <w:gridCol w:w="1252"/>
        <w:gridCol w:w="943"/>
        <w:gridCol w:w="1000"/>
        <w:gridCol w:w="993"/>
        <w:gridCol w:w="927"/>
        <w:gridCol w:w="196"/>
        <w:gridCol w:w="336"/>
        <w:gridCol w:w="434"/>
        <w:gridCol w:w="112"/>
        <w:gridCol w:w="784"/>
        <w:gridCol w:w="370"/>
        <w:gridCol w:w="55"/>
      </w:tblGrid>
      <w:tr>
        <w:tblPrEx>
          <w:tblCellMar>
            <w:top w:w="0" w:type="dxa"/>
            <w:left w:w="0" w:type="dxa"/>
            <w:bottom w:w="0" w:type="dxa"/>
            <w:right w:w="0" w:type="dxa"/>
          </w:tblCellMar>
        </w:tblPrEx>
        <w:trPr>
          <w:gridAfter w:val="1"/>
          <w:wAfter w:w="55" w:type="dxa"/>
          <w:trHeight w:val="375" w:hRule="atLeast"/>
        </w:trPr>
        <w:tc>
          <w:tcPr>
            <w:tcW w:w="8559"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614" w:type="dxa"/>
            <w:gridSpan w:val="14"/>
            <w:tcBorders>
              <w:top w:val="nil"/>
              <w:left w:val="nil"/>
              <w:bottom w:val="nil"/>
              <w:right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2022</w:t>
            </w:r>
            <w:r>
              <w:rPr>
                <w:rFonts w:eastAsia="仿宋_GB2312"/>
                <w:kern w:val="0"/>
                <w:sz w:val="24"/>
              </w:rPr>
              <w:t xml:space="preserve"> 年度）</w:t>
            </w:r>
          </w:p>
        </w:tc>
      </w:tr>
      <w:tr>
        <w:tblPrEx>
          <w:tblCellMar>
            <w:top w:w="0" w:type="dxa"/>
            <w:left w:w="0" w:type="dxa"/>
            <w:bottom w:w="0" w:type="dxa"/>
            <w:right w:w="0" w:type="dxa"/>
          </w:tblCellMar>
        </w:tblPrEx>
        <w:trPr>
          <w:trHeight w:val="193"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40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乡村振兴债券项目前期费用</w:t>
            </w:r>
          </w:p>
        </w:tc>
      </w:tr>
      <w:tr>
        <w:tblPrEx>
          <w:tblCellMar>
            <w:top w:w="0" w:type="dxa"/>
            <w:left w:w="0" w:type="dxa"/>
            <w:bottom w:w="0" w:type="dxa"/>
            <w:right w:w="0" w:type="dxa"/>
          </w:tblCellMar>
        </w:tblPrEx>
        <w:trPr>
          <w:trHeight w:val="90" w:hRule="atLeas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Times New Roman" w:hAnsi="Times New Roman" w:eastAsia="仿宋_GB2312" w:cs="Times New Roman"/>
                <w:kern w:val="0"/>
                <w:sz w:val="21"/>
                <w:szCs w:val="21"/>
                <w:lang w:val="en-US" w:eastAsia="zh-CN"/>
              </w:rPr>
              <w:t>大厂回族自治县农业农村局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实施单位</w:t>
            </w:r>
          </w:p>
        </w:tc>
        <w:tc>
          <w:tcPr>
            <w:tcW w:w="209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农业农村局</w:t>
            </w:r>
          </w:p>
        </w:tc>
      </w:tr>
      <w:tr>
        <w:tblPrEx>
          <w:tblCellMar>
            <w:top w:w="0" w:type="dxa"/>
            <w:left w:w="0" w:type="dxa"/>
            <w:bottom w:w="0" w:type="dxa"/>
            <w:right w:w="0" w:type="dxa"/>
          </w:tblCellMar>
        </w:tblPrEx>
        <w:trPr>
          <w:trHeight w:val="193" w:hRule="atLeas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年初</w:t>
            </w:r>
          </w:p>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全年</w:t>
            </w:r>
          </w:p>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全年</w:t>
            </w:r>
          </w:p>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执行率</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得分</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90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90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ascii="仿宋_GB2312" w:hAnsi="仿宋_GB2312" w:eastAsia="仿宋_GB2312" w:cs="仿宋_GB2312"/>
                <w:kern w:val="0"/>
                <w:sz w:val="21"/>
                <w:szCs w:val="21"/>
              </w:rPr>
              <w:t>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val="en-US" w:eastAsia="zh-CN"/>
              </w:rPr>
            </w:pP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193" w:hRule="atLeas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193" w:hRule="atLeas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214"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1"/>
                <w:szCs w:val="21"/>
              </w:rPr>
            </w:pPr>
            <w:r>
              <w:rPr>
                <w:rFonts w:hint="eastAsia" w:ascii="仿宋_GB2312" w:hAnsi="仿宋_GB2312" w:eastAsia="仿宋_GB2312" w:cs="仿宋_GB2312"/>
                <w:kern w:val="0"/>
                <w:sz w:val="21"/>
                <w:szCs w:val="21"/>
              </w:rPr>
              <w:t>通过项目的开展完成我县乡村振兴总体规划、产业规划、可行性研究报告，为后续推进乡村振兴战略提供政策保障</w:t>
            </w:r>
          </w:p>
        </w:tc>
        <w:tc>
          <w:tcPr>
            <w:tcW w:w="3214" w:type="dxa"/>
            <w:gridSpan w:val="8"/>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1"/>
                <w:szCs w:val="21"/>
              </w:rPr>
            </w:pPr>
            <w:r>
              <w:rPr>
                <w:rFonts w:hint="eastAsia" w:ascii="仿宋_GB2312" w:hAnsi="仿宋_GB2312" w:eastAsia="仿宋_GB2312" w:cs="仿宋_GB2312"/>
                <w:kern w:val="0"/>
                <w:sz w:val="21"/>
                <w:szCs w:val="21"/>
              </w:rPr>
              <w:t>总规划、产业规划及可研报告未达到县委县政府要求。</w:t>
            </w:r>
          </w:p>
        </w:tc>
      </w:tr>
      <w:tr>
        <w:tblPrEx>
          <w:tblCellMar>
            <w:top w:w="0" w:type="dxa"/>
            <w:left w:w="0" w:type="dxa"/>
            <w:bottom w:w="0" w:type="dxa"/>
            <w:right w:w="0" w:type="dxa"/>
          </w:tblCellMar>
        </w:tblPrEx>
        <w:trPr>
          <w:trHeight w:val="193"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5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9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12"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52"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乡村振兴总体规划成果数量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1</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w:t>
            </w:r>
          </w:p>
        </w:tc>
        <w:tc>
          <w:tcPr>
            <w:tcW w:w="532"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46" w:type="dxa"/>
            <w:gridSpan w:val="2"/>
            <w:vMerge w:val="restart"/>
            <w:tcBorders>
              <w:top w:val="single" w:color="auto" w:sz="4" w:space="0"/>
              <w:left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产业规划成果数量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1</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w:t>
            </w:r>
          </w:p>
        </w:tc>
        <w:tc>
          <w:tcPr>
            <w:tcW w:w="532" w:type="dxa"/>
            <w:gridSpan w:val="2"/>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可研报告成果数量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1</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w:t>
            </w:r>
          </w:p>
        </w:tc>
        <w:tc>
          <w:tcPr>
            <w:tcW w:w="532" w:type="dxa"/>
            <w:gridSpan w:val="2"/>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546" w:type="dxa"/>
            <w:gridSpan w:val="2"/>
            <w:vMerge w:val="continue"/>
            <w:tcBorders>
              <w:left w:val="nil"/>
              <w:right w:val="single" w:color="auto" w:sz="4" w:space="0"/>
            </w:tcBorders>
            <w:vAlign w:val="center"/>
          </w:tcPr>
          <w:p>
            <w:pPr>
              <w:widowControl/>
              <w:spacing w:line="240" w:lineRule="exact"/>
              <w:jc w:val="center"/>
              <w:rPr>
                <w:rFonts w:eastAsia="仿宋_GB2312"/>
                <w:kern w:val="0"/>
                <w:sz w:val="21"/>
                <w:szCs w:val="21"/>
              </w:rPr>
            </w:pP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完成达标率</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99%</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成果未达到县委县政府要求</w:t>
            </w: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完成时间</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12月底</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100%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成本控制率</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&lt;100&amp;</w:t>
            </w:r>
          </w:p>
        </w:tc>
        <w:tc>
          <w:tcPr>
            <w:tcW w:w="532" w:type="dxa"/>
            <w:gridSpan w:val="2"/>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10</w:t>
            </w:r>
          </w:p>
        </w:tc>
        <w:tc>
          <w:tcPr>
            <w:tcW w:w="546" w:type="dxa"/>
            <w:gridSpan w:val="2"/>
            <w:tcBorders>
              <w:top w:val="single" w:color="auto" w:sz="4" w:space="0"/>
              <w:left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2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成果采纳率</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≥95%</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color w:val="000000"/>
                <w:kern w:val="0"/>
                <w:sz w:val="21"/>
                <w:szCs w:val="21"/>
                <w:lang w:bidi="ar"/>
              </w:rPr>
              <w:t>≥95%</w:t>
            </w:r>
          </w:p>
        </w:tc>
        <w:tc>
          <w:tcPr>
            <w:tcW w:w="532" w:type="dxa"/>
            <w:gridSpan w:val="2"/>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p>
            <w:pPr>
              <w:widowControl/>
              <w:spacing w:line="240" w:lineRule="exact"/>
              <w:jc w:val="center"/>
              <w:rPr>
                <w:rFonts w:hint="eastAsia" w:eastAsia="仿宋_GB2312"/>
                <w:kern w:val="0"/>
                <w:sz w:val="21"/>
                <w:szCs w:val="21"/>
              </w:rPr>
            </w:pPr>
          </w:p>
        </w:tc>
        <w:tc>
          <w:tcPr>
            <w:tcW w:w="546" w:type="dxa"/>
            <w:gridSpan w:val="2"/>
            <w:vMerge w:val="restart"/>
            <w:tcBorders>
              <w:top w:val="single" w:color="auto" w:sz="4" w:space="0"/>
              <w:left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209" w:type="dxa"/>
            <w:gridSpan w:val="3"/>
            <w:vMerge w:val="restart"/>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成果未达到县委县政府要求</w:t>
            </w: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1"/>
                <w:szCs w:val="21"/>
                <w:lang w:bidi="ar"/>
              </w:rPr>
            </w:pPr>
            <w:r>
              <w:rPr>
                <w:rFonts w:hint="eastAsia" w:ascii="仿宋_GB2312" w:hAnsi="宋体" w:eastAsia="仿宋_GB2312" w:cs="仿宋_GB2312"/>
                <w:color w:val="000000"/>
                <w:kern w:val="0"/>
                <w:sz w:val="21"/>
                <w:szCs w:val="21"/>
                <w:lang w:bidi="ar"/>
              </w:rPr>
              <w:t>与我县发展现状上位规划匹配度</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p>
            <w:pPr>
              <w:jc w:val="center"/>
              <w:rPr>
                <w:rFonts w:hint="eastAsia" w:ascii="仿宋_GB2312" w:hAnsi="宋体" w:eastAsia="仿宋_GB2312" w:cs="仿宋_GB2312"/>
                <w:color w:val="000000"/>
                <w:kern w:val="0"/>
                <w:sz w:val="21"/>
                <w:szCs w:val="21"/>
                <w:lang w:bidi="ar"/>
              </w:rPr>
            </w:pPr>
            <w:r>
              <w:rPr>
                <w:rFonts w:hint="eastAsia"/>
                <w:sz w:val="21"/>
                <w:szCs w:val="21"/>
              </w:rPr>
              <w:t>=98%</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sz w:val="21"/>
                <w:szCs w:val="21"/>
              </w:rPr>
              <w:t>=98%</w:t>
            </w:r>
          </w:p>
        </w:tc>
        <w:tc>
          <w:tcPr>
            <w:tcW w:w="532"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val="en-US" w:eastAsia="zh-CN"/>
              </w:rPr>
            </w:pPr>
          </w:p>
        </w:tc>
        <w:tc>
          <w:tcPr>
            <w:tcW w:w="1209" w:type="dxa"/>
            <w:gridSpan w:val="3"/>
            <w:vMerge w:val="continue"/>
            <w:tcBorders>
              <w:left w:val="nil"/>
              <w:bottom w:val="single" w:color="auto" w:sz="4" w:space="0"/>
              <w:right w:val="single" w:color="auto" w:sz="4" w:space="0"/>
            </w:tcBorders>
            <w:vAlign w:val="center"/>
          </w:tcPr>
          <w:p>
            <w:pPr>
              <w:widowControl/>
              <w:spacing w:line="240" w:lineRule="exact"/>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乡村振兴战略可持续影响度</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≥95%</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sz w:val="21"/>
                <w:szCs w:val="21"/>
              </w:rPr>
              <w:t>≥95%</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943" w:type="dxa"/>
            <w:gridSpan w:val="2"/>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宋体" w:eastAsia="仿宋_GB2312" w:cs="仿宋_GB2312"/>
                <w:color w:val="000000"/>
                <w:kern w:val="0"/>
                <w:sz w:val="21"/>
                <w:szCs w:val="21"/>
                <w:lang w:bidi="ar"/>
              </w:rPr>
              <w:t>报告使用者满意度</w:t>
            </w:r>
          </w:p>
        </w:tc>
        <w:tc>
          <w:tcPr>
            <w:tcW w:w="993" w:type="dxa"/>
            <w:tcBorders>
              <w:top w:val="single" w:color="auto" w:sz="4" w:space="0"/>
              <w:left w:val="nil"/>
              <w:right w:val="single" w:color="auto" w:sz="4" w:space="0"/>
            </w:tcBorders>
            <w:vAlign w:val="center"/>
          </w:tcPr>
          <w:p>
            <w:pPr>
              <w:widowControl/>
              <w:jc w:val="center"/>
              <w:textAlignment w:val="center"/>
              <w:rPr>
                <w:rFonts w:eastAsia="仿宋_GB2312"/>
                <w:kern w:val="0"/>
                <w:sz w:val="21"/>
                <w:szCs w:val="21"/>
              </w:rPr>
            </w:pPr>
            <w:r>
              <w:rPr>
                <w:rFonts w:hint="eastAsia" w:ascii="仿宋_GB2312" w:hAnsi="仿宋_GB2312" w:eastAsia="仿宋_GB2312" w:cs="仿宋_GB2312"/>
                <w:color w:val="000000"/>
                <w:kern w:val="0"/>
                <w:sz w:val="21"/>
                <w:szCs w:val="21"/>
                <w:lang w:bidi="ar"/>
              </w:rPr>
              <w:t>≥95</w:t>
            </w:r>
            <w:r>
              <w:rPr>
                <w:rStyle w:val="5"/>
                <w:rFonts w:hint="default" w:ascii="仿宋_GB2312" w:hAnsi="仿宋_GB2312" w:eastAsia="仿宋_GB2312" w:cs="仿宋_GB2312"/>
                <w:sz w:val="21"/>
                <w:szCs w:val="21"/>
                <w:lang w:bidi="ar"/>
              </w:rPr>
              <w:t>%</w:t>
            </w:r>
          </w:p>
        </w:tc>
        <w:tc>
          <w:tcPr>
            <w:tcW w:w="927" w:type="dxa"/>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sz w:val="21"/>
                <w:szCs w:val="21"/>
              </w:rPr>
              <w:t>=90%</w:t>
            </w:r>
          </w:p>
        </w:tc>
        <w:tc>
          <w:tcPr>
            <w:tcW w:w="532"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vMerge w:val="restart"/>
            <w:tcBorders>
              <w:top w:val="single" w:color="auto" w:sz="4" w:space="0"/>
              <w:left w:val="nil"/>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209" w:type="dxa"/>
            <w:gridSpan w:val="3"/>
            <w:vMerge w:val="restart"/>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成果未达到县委县政府要求</w:t>
            </w:r>
          </w:p>
        </w:tc>
      </w:tr>
      <w:tr>
        <w:tblPrEx>
          <w:tblCellMar>
            <w:top w:w="0" w:type="dxa"/>
            <w:left w:w="0" w:type="dxa"/>
            <w:bottom w:w="0" w:type="dxa"/>
            <w:right w:w="0" w:type="dxa"/>
          </w:tblCellMar>
        </w:tblPrEx>
        <w:trPr>
          <w:trHeight w:val="193"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26"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仿宋_GB2312"/>
                <w:kern w:val="0"/>
                <w:sz w:val="21"/>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943" w:type="dxa"/>
            <w:gridSpan w:val="2"/>
            <w:tcBorders>
              <w:top w:val="single" w:color="auto" w:sz="4" w:space="0"/>
              <w:left w:val="nil"/>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1"/>
                <w:szCs w:val="21"/>
                <w:lang w:bidi="ar"/>
              </w:rPr>
            </w:pPr>
            <w:r>
              <w:rPr>
                <w:rFonts w:hint="eastAsia" w:ascii="仿宋_GB2312" w:hAnsi="宋体" w:eastAsia="仿宋_GB2312" w:cs="仿宋_GB2312"/>
                <w:color w:val="000000"/>
                <w:kern w:val="0"/>
                <w:sz w:val="21"/>
                <w:szCs w:val="21"/>
                <w:lang w:bidi="ar"/>
              </w:rPr>
              <w:t>群众满意度</w:t>
            </w:r>
          </w:p>
        </w:tc>
        <w:tc>
          <w:tcPr>
            <w:tcW w:w="993" w:type="dxa"/>
            <w:tcBorders>
              <w:top w:val="single" w:color="auto" w:sz="4" w:space="0"/>
              <w:left w:val="nil"/>
              <w:right w:val="single" w:color="auto" w:sz="4" w:space="0"/>
            </w:tcBorders>
            <w:vAlign w:val="center"/>
          </w:tcPr>
          <w:p>
            <w:pPr>
              <w:widowControl/>
              <w:jc w:val="center"/>
              <w:textAlignment w:val="center"/>
              <w:rPr>
                <w:rFonts w:hint="eastAsia" w:ascii="仿宋_GB2312" w:hAnsi="宋体"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≥95</w:t>
            </w:r>
            <w:r>
              <w:rPr>
                <w:rStyle w:val="5"/>
                <w:rFonts w:hint="default" w:ascii="仿宋_GB2312" w:hAnsi="仿宋_GB2312" w:eastAsia="仿宋_GB2312" w:cs="仿宋_GB2312"/>
                <w:sz w:val="21"/>
                <w:szCs w:val="21"/>
                <w:lang w:bidi="ar"/>
              </w:rPr>
              <w:t>%</w:t>
            </w:r>
          </w:p>
        </w:tc>
        <w:tc>
          <w:tcPr>
            <w:tcW w:w="927" w:type="dxa"/>
            <w:tcBorders>
              <w:top w:val="single" w:color="auto" w:sz="4" w:space="0"/>
              <w:left w:val="nil"/>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color w:val="000000"/>
                <w:kern w:val="0"/>
                <w:sz w:val="21"/>
                <w:szCs w:val="21"/>
                <w:lang w:bidi="ar"/>
              </w:rPr>
              <w:t>≥95</w:t>
            </w:r>
            <w:r>
              <w:rPr>
                <w:rStyle w:val="5"/>
                <w:rFonts w:hint="default" w:ascii="仿宋_GB2312" w:hAnsi="仿宋_GB2312" w:eastAsia="仿宋_GB2312" w:cs="仿宋_GB2312"/>
                <w:sz w:val="21"/>
                <w:szCs w:val="21"/>
                <w:lang w:bidi="ar"/>
              </w:rPr>
              <w:t>%</w:t>
            </w:r>
          </w:p>
        </w:tc>
        <w:tc>
          <w:tcPr>
            <w:tcW w:w="532"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 w:val="21"/>
                <w:szCs w:val="21"/>
              </w:rPr>
            </w:pPr>
          </w:p>
        </w:tc>
        <w:tc>
          <w:tcPr>
            <w:tcW w:w="546" w:type="dxa"/>
            <w:gridSpan w:val="2"/>
            <w:vMerge w:val="continue"/>
            <w:tcBorders>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val="en-US" w:eastAsia="zh-CN"/>
              </w:rPr>
            </w:pPr>
          </w:p>
        </w:tc>
        <w:tc>
          <w:tcPr>
            <w:tcW w:w="1209" w:type="dxa"/>
            <w:gridSpan w:val="3"/>
            <w:vMerge w:val="continue"/>
            <w:tcBorders>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193" w:hRule="atLeas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0</w:t>
            </w:r>
          </w:p>
        </w:tc>
        <w:tc>
          <w:tcPr>
            <w:tcW w:w="120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rPr>
              <w:t>成果未达到县委</w:t>
            </w: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王乐乐</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pStyle w:val="2"/>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pStyle w:val="2"/>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pStyle w:val="2"/>
        <w:rPr>
          <w:rFonts w:hint="default"/>
          <w:lang w:val="en-US" w:eastAsia="zh-CN"/>
        </w:rPr>
      </w:pPr>
    </w:p>
    <w:p>
      <w:pPr>
        <w:spacing w:line="584" w:lineRule="exact"/>
      </w:pPr>
      <w:r>
        <w:rPr>
          <w:rFonts w:eastAsia="黑体"/>
          <w:color w:val="000000"/>
          <w:kern w:val="0"/>
          <w:sz w:val="32"/>
          <w:szCs w:val="32"/>
        </w:rPr>
        <w:t>附件1</w:t>
      </w: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72"/>
      </w:tblGrid>
      <w:tr>
        <w:tblPrEx>
          <w:tblCellMar>
            <w:top w:w="0" w:type="dxa"/>
            <w:left w:w="0" w:type="dxa"/>
            <w:bottom w:w="0" w:type="dxa"/>
            <w:right w:w="0" w:type="dxa"/>
          </w:tblCellMar>
        </w:tblPrEx>
        <w:trPr>
          <w:trHeight w:val="697" w:hRule="exact"/>
        </w:trPr>
        <w:tc>
          <w:tcPr>
            <w:tcW w:w="8861" w:type="dxa"/>
            <w:gridSpan w:val="13"/>
            <w:tcBorders>
              <w:top w:val="nil"/>
              <w:left w:val="nil"/>
              <w:bottom w:val="nil"/>
              <w:right w:val="nil"/>
            </w:tcBorders>
            <w:vAlign w:val="center"/>
          </w:tcPr>
          <w:p>
            <w:pPr>
              <w:pStyle w:val="2"/>
              <w:ind w:left="0" w:leftChars="0" w:firstLine="0" w:firstLineChars="0"/>
              <w:jc w:val="cente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06" w:hRule="exact"/>
        </w:trPr>
        <w:tc>
          <w:tcPr>
            <w:tcW w:w="8861" w:type="dxa"/>
            <w:gridSpan w:val="13"/>
            <w:tcBorders>
              <w:top w:val="nil"/>
              <w:left w:val="nil"/>
              <w:bottom w:val="nil"/>
              <w:right w:val="nil"/>
            </w:tcBorders>
          </w:tcPr>
          <w:p>
            <w:pPr>
              <w:widowControl/>
              <w:spacing w:line="240" w:lineRule="exact"/>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rPr>
              <w:t>2022</w:t>
            </w:r>
            <w:r>
              <w:rPr>
                <w:rFonts w:eastAsia="仿宋_GB2312"/>
                <w:kern w:val="0"/>
                <w:sz w:val="21"/>
                <w:szCs w:val="21"/>
              </w:rPr>
              <w:t xml:space="preserve"> 年度）</w:t>
            </w:r>
          </w:p>
        </w:tc>
      </w:tr>
      <w:tr>
        <w:tblPrEx>
          <w:tblCellMar>
            <w:top w:w="0" w:type="dxa"/>
            <w:left w:w="0" w:type="dxa"/>
            <w:bottom w:w="0" w:type="dxa"/>
            <w:right w:w="0" w:type="dxa"/>
          </w:tblCellMar>
        </w:tblPrEx>
        <w:trPr>
          <w:trHeight w:val="306" w:hRule="exac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项目名称</w:t>
            </w:r>
          </w:p>
        </w:tc>
        <w:tc>
          <w:tcPr>
            <w:tcW w:w="764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乡村振兴债券项目县级资金</w:t>
            </w:r>
          </w:p>
        </w:tc>
      </w:tr>
      <w:tr>
        <w:tblPrEx>
          <w:tblCellMar>
            <w:top w:w="0" w:type="dxa"/>
            <w:left w:w="0" w:type="dxa"/>
            <w:bottom w:w="0" w:type="dxa"/>
            <w:right w:w="0" w:type="dxa"/>
          </w:tblCellMar>
        </w:tblPrEx>
        <w:trPr>
          <w:trHeight w:val="306" w:hRule="exact"/>
        </w:trPr>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主管部门</w:t>
            </w:r>
          </w:p>
        </w:tc>
        <w:tc>
          <w:tcPr>
            <w:tcW w:w="418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实施单位</w:t>
            </w:r>
          </w:p>
        </w:tc>
        <w:tc>
          <w:tcPr>
            <w:tcW w:w="2338" w:type="dxa"/>
            <w:gridSpan w:val="5"/>
            <w:tcBorders>
              <w:top w:val="single" w:color="auto" w:sz="4" w:space="0"/>
              <w:left w:val="nil"/>
              <w:bottom w:val="single" w:color="auto" w:sz="4" w:space="0"/>
              <w:right w:val="single" w:color="auto" w:sz="4" w:space="0"/>
            </w:tcBorders>
            <w:vAlign w:val="center"/>
          </w:tcPr>
          <w:p>
            <w:pPr>
              <w:widowControl/>
              <w:spacing w:line="240" w:lineRule="exact"/>
              <w:jc w:val="both"/>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农业农村局</w:t>
            </w:r>
          </w:p>
        </w:tc>
      </w:tr>
      <w:tr>
        <w:tblPrEx>
          <w:tblCellMar>
            <w:top w:w="0" w:type="dxa"/>
            <w:left w:w="0" w:type="dxa"/>
            <w:bottom w:w="0" w:type="dxa"/>
            <w:right w:w="0" w:type="dxa"/>
          </w:tblCellMar>
        </w:tblPrEx>
        <w:trPr>
          <w:trHeight w:val="555" w:hRule="exact"/>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项目资金</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年初</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全年</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全年</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执行率</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得分</w:t>
            </w:r>
          </w:p>
        </w:tc>
      </w:tr>
      <w:tr>
        <w:tblPrEx>
          <w:tblCellMar>
            <w:top w:w="0" w:type="dxa"/>
            <w:left w:w="0" w:type="dxa"/>
            <w:bottom w:w="0" w:type="dxa"/>
            <w:right w:w="0" w:type="dxa"/>
          </w:tblCellMar>
        </w:tblPrEx>
        <w:trPr>
          <w:trHeight w:val="306" w:hRule="exac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年度资金总额</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w:t>
            </w: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r>
      <w:tr>
        <w:tblPrEx>
          <w:tblCellMar>
            <w:top w:w="0" w:type="dxa"/>
            <w:left w:w="0" w:type="dxa"/>
            <w:bottom w:w="0" w:type="dxa"/>
            <w:right w:w="0" w:type="dxa"/>
          </w:tblCellMar>
        </w:tblPrEx>
        <w:trPr>
          <w:trHeight w:val="306" w:hRule="exac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其中：当年财政拨款</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r>
      <w:tr>
        <w:tblPrEx>
          <w:tblCellMar>
            <w:top w:w="0" w:type="dxa"/>
            <w:left w:w="0" w:type="dxa"/>
            <w:bottom w:w="0" w:type="dxa"/>
            <w:right w:w="0" w:type="dxa"/>
          </w:tblCellMar>
        </w:tblPrEx>
        <w:trPr>
          <w:trHeight w:val="306" w:hRule="exac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上年结转资金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r>
      <w:tr>
        <w:tblPrEx>
          <w:tblCellMar>
            <w:top w:w="0" w:type="dxa"/>
            <w:left w:w="0" w:type="dxa"/>
            <w:bottom w:w="0" w:type="dxa"/>
            <w:right w:w="0" w:type="dxa"/>
          </w:tblCellMar>
        </w:tblPrEx>
        <w:trPr>
          <w:trHeight w:val="306" w:hRule="exact"/>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其他资金</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72"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r>
      <w:tr>
        <w:tblPrEx>
          <w:tblCellMar>
            <w:top w:w="0" w:type="dxa"/>
            <w:left w:w="0" w:type="dxa"/>
            <w:bottom w:w="0" w:type="dxa"/>
            <w:right w:w="0" w:type="dxa"/>
          </w:tblCellMar>
        </w:tblPrEx>
        <w:trPr>
          <w:trHeight w:val="306" w:hRule="exact"/>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年度总体目标</w:t>
            </w: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预期目标</w:t>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实际完成情况</w:t>
            </w:r>
          </w:p>
        </w:tc>
      </w:tr>
      <w:tr>
        <w:tblPrEx>
          <w:tblCellMar>
            <w:top w:w="0" w:type="dxa"/>
            <w:left w:w="0" w:type="dxa"/>
            <w:bottom w:w="0" w:type="dxa"/>
            <w:right w:w="0" w:type="dxa"/>
          </w:tblCellMar>
        </w:tblPrEx>
        <w:trPr>
          <w:trHeight w:val="1013"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481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持续提升乡村基本公共服务，不断夯实农村基层组织建设，乡村治理体系进一步完善，乡村振兴新局面逐项形成。</w:t>
            </w:r>
          </w:p>
        </w:tc>
        <w:tc>
          <w:tcPr>
            <w:tcW w:w="3461"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持续提升乡村基本公共服务，不断夯实农村基层组织建设，乡村治理体系进一步完善，乡村振兴新局面逐项形成。</w:t>
            </w:r>
          </w:p>
        </w:tc>
      </w:tr>
      <w:tr>
        <w:tblPrEx>
          <w:tblCellMar>
            <w:top w:w="0" w:type="dxa"/>
            <w:left w:w="0" w:type="dxa"/>
            <w:bottom w:w="0" w:type="dxa"/>
            <w:right w:w="0" w:type="dxa"/>
          </w:tblCellMar>
        </w:tblPrEx>
        <w:trPr>
          <w:trHeight w:val="551" w:hRule="exac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绩</w:t>
            </w:r>
          </w:p>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效</w:t>
            </w:r>
          </w:p>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指</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二级指标</w:t>
            </w:r>
          </w:p>
        </w:tc>
        <w:tc>
          <w:tcPr>
            <w:tcW w:w="17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年度</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实际</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得分</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偏差原因分析及改进措施</w:t>
            </w:r>
          </w:p>
        </w:tc>
      </w:tr>
      <w:tr>
        <w:tblPrEx>
          <w:tblCellMar>
            <w:top w:w="0" w:type="dxa"/>
            <w:left w:w="0" w:type="dxa"/>
            <w:bottom w:w="0" w:type="dxa"/>
            <w:right w:w="0" w:type="dxa"/>
          </w:tblCellMar>
        </w:tblPrEx>
        <w:trPr>
          <w:trHeight w:val="937"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1730" w:type="dxa"/>
            <w:gridSpan w:val="2"/>
            <w:tcBorders>
              <w:top w:val="single" w:color="auto" w:sz="4" w:space="0"/>
              <w:left w:val="nil"/>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宋体" w:eastAsia="仿宋_GB2312" w:cs="仿宋_GB2312"/>
                <w:color w:val="000000"/>
                <w:kern w:val="0"/>
                <w:sz w:val="21"/>
                <w:szCs w:val="21"/>
                <w:lang w:bidi="ar"/>
              </w:rPr>
              <w:t>任务完成率</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Style w:val="5"/>
                <w:rFonts w:ascii="仿宋_GB2312" w:hAnsi="仿宋_GB2312" w:eastAsia="仿宋_GB2312" w:cs="仿宋_GB2312"/>
                <w:sz w:val="21"/>
                <w:szCs w:val="21"/>
                <w:lang w:bidi="ar"/>
              </w:rPr>
              <w:t>=10</w:t>
            </w:r>
            <w:r>
              <w:rPr>
                <w:rStyle w:val="5"/>
                <w:rFonts w:hint="default" w:ascii="仿宋_GB2312" w:hAnsi="仿宋_GB2312" w:eastAsia="仿宋_GB2312" w:cs="仿宋_GB2312"/>
                <w:sz w:val="21"/>
                <w:szCs w:val="21"/>
                <w:lang w:bidi="ar"/>
              </w:rPr>
              <w:t>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该项目因涉及土地制约，项目一直处于研讨中</w:t>
            </w:r>
          </w:p>
        </w:tc>
      </w:tr>
      <w:tr>
        <w:tblPrEx>
          <w:tblCellMar>
            <w:top w:w="0" w:type="dxa"/>
            <w:left w:w="0" w:type="dxa"/>
            <w:bottom w:w="0" w:type="dxa"/>
            <w:right w:w="0" w:type="dxa"/>
          </w:tblCellMar>
        </w:tblPrEx>
        <w:trPr>
          <w:trHeight w:val="306"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1730" w:type="dxa"/>
            <w:gridSpan w:val="2"/>
            <w:tcBorders>
              <w:top w:val="single" w:color="auto" w:sz="4" w:space="0"/>
              <w:left w:val="nil"/>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宋体" w:eastAsia="仿宋_GB2312" w:cs="仿宋_GB2312"/>
                <w:color w:val="000000"/>
                <w:kern w:val="0"/>
                <w:sz w:val="21"/>
                <w:szCs w:val="21"/>
                <w:lang w:bidi="ar"/>
              </w:rPr>
              <w:t>合格率</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bidi="ar"/>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p>
        </w:tc>
      </w:tr>
      <w:tr>
        <w:tblPrEx>
          <w:tblCellMar>
            <w:top w:w="0" w:type="dxa"/>
            <w:left w:w="0" w:type="dxa"/>
            <w:bottom w:w="0" w:type="dxa"/>
            <w:right w:w="0" w:type="dxa"/>
          </w:tblCellMar>
        </w:tblPrEx>
        <w:trPr>
          <w:trHeight w:val="805"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1730" w:type="dxa"/>
            <w:gridSpan w:val="2"/>
            <w:tcBorders>
              <w:top w:val="single" w:color="auto" w:sz="4" w:space="0"/>
              <w:left w:val="nil"/>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宋体" w:eastAsia="仿宋_GB2312" w:cs="仿宋_GB2312"/>
                <w:color w:val="000000"/>
                <w:kern w:val="0"/>
                <w:sz w:val="21"/>
                <w:szCs w:val="21"/>
                <w:lang w:bidi="ar"/>
              </w:rPr>
              <w:t>完成时间</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bidi="ar"/>
              </w:rPr>
              <w:t>12月底</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该项目因涉及土地制约，项目一直处于研讨中</w:t>
            </w:r>
          </w:p>
        </w:tc>
      </w:tr>
      <w:tr>
        <w:tblPrEx>
          <w:tblCellMar>
            <w:top w:w="0" w:type="dxa"/>
            <w:left w:w="0" w:type="dxa"/>
            <w:bottom w:w="0" w:type="dxa"/>
            <w:right w:w="0" w:type="dxa"/>
          </w:tblCellMar>
        </w:tblPrEx>
        <w:trPr>
          <w:trHeight w:val="306"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1730" w:type="dxa"/>
            <w:gridSpan w:val="2"/>
            <w:tcBorders>
              <w:top w:val="single" w:color="auto" w:sz="4" w:space="0"/>
              <w:left w:val="nil"/>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宋体" w:eastAsia="仿宋_GB2312" w:cs="仿宋_GB2312"/>
                <w:color w:val="000000"/>
                <w:kern w:val="0"/>
                <w:sz w:val="21"/>
                <w:szCs w:val="21"/>
                <w:lang w:bidi="ar"/>
              </w:rPr>
              <w:t>成本控制率</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r>
      <w:tr>
        <w:tblPrEx>
          <w:tblCellMar>
            <w:top w:w="0" w:type="dxa"/>
            <w:left w:w="0" w:type="dxa"/>
            <w:bottom w:w="0" w:type="dxa"/>
            <w:right w:w="0" w:type="dxa"/>
          </w:tblCellMar>
        </w:tblPrEx>
        <w:trPr>
          <w:trHeight w:val="306"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效益指标</w:t>
            </w:r>
          </w:p>
          <w:p>
            <w:pPr>
              <w:widowControl/>
              <w:spacing w:line="240" w:lineRule="exact"/>
              <w:jc w:val="center"/>
              <w:rPr>
                <w:rFonts w:ascii="仿宋_GB2312" w:hAnsi="仿宋_GB2312" w:eastAsia="仿宋_GB2312" w:cs="仿宋_GB2312"/>
                <w:kern w:val="0"/>
                <w:sz w:val="21"/>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730" w:type="dxa"/>
            <w:gridSpan w:val="2"/>
            <w:tcBorders>
              <w:top w:val="single" w:color="auto" w:sz="4" w:space="0"/>
              <w:left w:val="nil"/>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宋体" w:eastAsia="仿宋_GB2312" w:cs="仿宋_GB2312"/>
                <w:color w:val="000000"/>
                <w:kern w:val="0"/>
                <w:sz w:val="21"/>
                <w:szCs w:val="21"/>
                <w:lang w:bidi="ar"/>
              </w:rPr>
              <w:t>提升居民生活环境</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bidi="ar"/>
              </w:rPr>
              <w:t>有效提升</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有效提升</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r>
      <w:tr>
        <w:tblPrEx>
          <w:tblCellMar>
            <w:top w:w="0" w:type="dxa"/>
            <w:left w:w="0" w:type="dxa"/>
            <w:bottom w:w="0" w:type="dxa"/>
            <w:right w:w="0" w:type="dxa"/>
          </w:tblCellMar>
        </w:tblPrEx>
        <w:trPr>
          <w:trHeight w:val="306"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可持续影响</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73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宋体" w:eastAsia="仿宋_GB2312" w:cs="仿宋_GB2312"/>
                <w:color w:val="000000"/>
                <w:kern w:val="0"/>
                <w:sz w:val="21"/>
                <w:szCs w:val="21"/>
                <w:lang w:bidi="ar"/>
              </w:rPr>
              <w:t>乡村振兴战略可持续影响度</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bidi="ar"/>
              </w:rPr>
              <w:t>≥95%</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sz w:val="21"/>
                <w:szCs w:val="21"/>
              </w:rPr>
              <w:t>≥95%</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r>
      <w:tr>
        <w:tblPrEx>
          <w:tblCellMar>
            <w:top w:w="0" w:type="dxa"/>
            <w:left w:w="0" w:type="dxa"/>
            <w:bottom w:w="0" w:type="dxa"/>
            <w:right w:w="0" w:type="dxa"/>
          </w:tblCellMar>
        </w:tblPrEx>
        <w:trPr>
          <w:trHeight w:val="306" w:hRule="exact"/>
        </w:trPr>
        <w:tc>
          <w:tcPr>
            <w:tcW w:w="5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满意度</w:t>
            </w:r>
          </w:p>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服务对象满意度指标</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宋体" w:eastAsia="仿宋_GB2312" w:cs="仿宋_GB2312"/>
                <w:color w:val="000000"/>
                <w:kern w:val="0"/>
                <w:sz w:val="21"/>
                <w:szCs w:val="21"/>
                <w:lang w:bidi="ar"/>
              </w:rPr>
              <w:t>群众满意度</w:t>
            </w:r>
          </w:p>
        </w:tc>
        <w:tc>
          <w:tcPr>
            <w:tcW w:w="99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bidi="ar"/>
              </w:rPr>
              <w:t>≥98</w:t>
            </w:r>
            <w:r>
              <w:rPr>
                <w:rStyle w:val="5"/>
                <w:rFonts w:hint="default" w:ascii="仿宋_GB2312" w:hAnsi="仿宋_GB2312" w:eastAsia="仿宋_GB2312" w:cs="仿宋_GB2312"/>
                <w:sz w:val="21"/>
                <w:szCs w:val="21"/>
                <w:lang w:bidi="ar"/>
              </w:rPr>
              <w:t>%</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sz w:val="21"/>
                <w:szCs w:val="21"/>
              </w:rPr>
              <w:t>≥98%</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p>
        </w:tc>
      </w:tr>
      <w:tr>
        <w:tblPrEx>
          <w:tblCellMar>
            <w:top w:w="0" w:type="dxa"/>
            <w:left w:w="0" w:type="dxa"/>
            <w:bottom w:w="0" w:type="dxa"/>
            <w:right w:w="0" w:type="dxa"/>
          </w:tblCellMar>
        </w:tblPrEx>
        <w:trPr>
          <w:trHeight w:val="306" w:hRule="exact"/>
        </w:trPr>
        <w:tc>
          <w:tcPr>
            <w:tcW w:w="6327"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总分</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0</w:t>
            </w:r>
          </w:p>
        </w:tc>
        <w:tc>
          <w:tcPr>
            <w:tcW w:w="14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前期工作周期长</w:t>
            </w: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填报日期：202</w:t>
      </w:r>
      <w:r>
        <w:rPr>
          <w:rFonts w:hint="eastAsia" w:eastAsia="仿宋_GB2312"/>
          <w:color w:val="000000"/>
          <w:kern w:val="0"/>
          <w:sz w:val="24"/>
        </w:rPr>
        <w:t>3年</w:t>
      </w:r>
      <w:r>
        <w:rPr>
          <w:rFonts w:eastAsia="仿宋_GB2312"/>
          <w:color w:val="000000"/>
          <w:kern w:val="0"/>
          <w:sz w:val="24"/>
        </w:rPr>
        <w:t>3</w:t>
      </w:r>
      <w:r>
        <w:rPr>
          <w:rFonts w:hint="eastAsia" w:eastAsia="仿宋_GB2312"/>
          <w:color w:val="000000"/>
          <w:kern w:val="0"/>
          <w:sz w:val="24"/>
        </w:rPr>
        <w:t>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王乐乐</w:t>
      </w:r>
      <w:r>
        <w:rPr>
          <w:rFonts w:eastAsia="仿宋_GB2312"/>
          <w:color w:val="000000"/>
          <w:kern w:val="0"/>
          <w:sz w:val="24"/>
        </w:rPr>
        <w:t xml:space="preserve">                              联系方式：</w:t>
      </w:r>
      <w:r>
        <w:rPr>
          <w:rFonts w:hint="eastAsia" w:eastAsia="仿宋_GB2312"/>
          <w:color w:val="000000"/>
          <w:kern w:val="0"/>
          <w:sz w:val="24"/>
          <w:lang w:val="en-US" w:eastAsia="zh-CN"/>
        </w:rPr>
        <w:t>0316-8958370</w:t>
      </w:r>
    </w:p>
    <w:p>
      <w:pPr>
        <w:pStyle w:val="2"/>
      </w:pPr>
    </w:p>
    <w:p/>
    <w:p>
      <w:pPr>
        <w:pStyle w:val="2"/>
      </w:pPr>
    </w:p>
    <w:p/>
    <w:p>
      <w:pPr>
        <w:pStyle w:val="2"/>
      </w:pPr>
    </w:p>
    <w:p/>
    <w:p>
      <w:pPr>
        <w:pStyle w:val="2"/>
      </w:pPr>
    </w:p>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752"/>
        <w:gridCol w:w="1339"/>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trPr>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项目名称</w:t>
            </w:r>
          </w:p>
        </w:tc>
        <w:tc>
          <w:tcPr>
            <w:tcW w:w="752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关于下达2021年省级农产品质量安全及疾病防治资金的通知</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（廊财农[2021]17号）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主管部门</w:t>
            </w:r>
          </w:p>
        </w:tc>
        <w:tc>
          <w:tcPr>
            <w:tcW w:w="406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3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项目资金</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（万元）</w:t>
            </w: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年初</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全年</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全年</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15.91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8.86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55.69%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15.91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8.86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55.69%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4814" w:type="dxa"/>
            <w:gridSpan w:val="6"/>
            <w:tcBorders>
              <w:top w:val="single" w:color="auto" w:sz="4" w:space="0"/>
              <w:left w:val="nil"/>
              <w:bottom w:val="single" w:color="auto" w:sz="4" w:space="0"/>
              <w:right w:val="single" w:color="auto" w:sz="4" w:space="0"/>
            </w:tcBorders>
            <w:noWrap w:val="0"/>
            <w:vAlign w:val="center"/>
          </w:tcPr>
          <w:p>
            <w:pPr>
              <w:pStyle w:val="6"/>
              <w:ind w:firstLine="420" w:firstLineChars="200"/>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加强农产品质量安全追溯和监管、监测能力建设，提高全县农产品综合监管能力，确保农产品质量安全。</w:t>
            </w:r>
          </w:p>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 xml:space="preserve">    2022年购置农产品追溯设备，进一步加强企业追溯机制建设，完成对农产品定向监测，掌握农产品质量安全状况。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绩</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效</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指</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标</w:t>
            </w:r>
          </w:p>
        </w:tc>
        <w:tc>
          <w:tcPr>
            <w:tcW w:w="7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一级指标</w:t>
            </w:r>
          </w:p>
        </w:tc>
        <w:tc>
          <w:tcPr>
            <w:tcW w:w="13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年度</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实际</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产出指标</w:t>
            </w: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购买二维码打印机</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农产品合格率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≥98.5%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1</w:t>
            </w:r>
            <w:r>
              <w:rPr>
                <w:rFonts w:hint="eastAsia" w:ascii="Times New Roman" w:hAnsi="Times New Roman" w:eastAsia="仿宋_GB2312" w:cs="Times New Roman"/>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1</w:t>
            </w:r>
            <w:r>
              <w:rPr>
                <w:rFonts w:hint="eastAsia" w:ascii="Times New Roman" w:hAnsi="Times New Roman" w:eastAsia="仿宋_GB2312" w:cs="Times New Roman"/>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sz w:val="21"/>
                <w:szCs w:val="21"/>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w:t>
            </w:r>
            <w:r>
              <w:rPr>
                <w:rFonts w:hint="eastAsia" w:eastAsia="仿宋_GB2312" w:cs="Times New Roman"/>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购买成本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sz w:val="21"/>
                <w:szCs w:val="21"/>
              </w:rPr>
              <w:t>≤4.26万元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sz w:val="21"/>
                <w:szCs w:val="21"/>
              </w:rPr>
              <w:t>4.26万元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52"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仿宋_GB2312" w:hAnsi="仿宋_GB2312" w:eastAsia="仿宋_GB2312" w:cs="仿宋_GB2312"/>
                <w:kern w:val="0"/>
                <w:sz w:val="21"/>
                <w:szCs w:val="21"/>
              </w:rPr>
              <w:t>效益指标</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社会效益</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农产品安全事故降低率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≥20%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≥20%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可持续影响</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可持续影响指标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c>
          <w:tcPr>
            <w:tcW w:w="752" w:type="dxa"/>
            <w:tcBorders>
              <w:top w:val="nil"/>
              <w:left w:val="single" w:color="auto" w:sz="4" w:space="0"/>
              <w:bottom w:val="nil"/>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满意度</w:t>
            </w:r>
          </w:p>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指标</w:t>
            </w: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w:t>
            </w:r>
            <w:r>
              <w:rPr>
                <w:rFonts w:hint="eastAsia" w:eastAsia="仿宋_GB2312" w:cs="Times New Roman"/>
                <w:kern w:val="0"/>
                <w:sz w:val="21"/>
                <w:szCs w:val="21"/>
                <w:lang w:val="en-US" w:eastAsia="zh-CN"/>
              </w:rPr>
              <w:t>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费继兰</w:t>
      </w:r>
      <w:r>
        <w:rPr>
          <w:rFonts w:eastAsia="仿宋_GB2312"/>
          <w:color w:val="000000"/>
          <w:kern w:val="0"/>
          <w:sz w:val="24"/>
        </w:rPr>
        <w:t xml:space="preserve">                             联系方式</w:t>
      </w:r>
      <w:r>
        <w:rPr>
          <w:rFonts w:hint="eastAsia" w:eastAsia="仿宋_GB2312"/>
          <w:color w:val="000000"/>
          <w:kern w:val="0"/>
          <w:sz w:val="24"/>
          <w:lang w:eastAsia="zh-CN"/>
        </w:rPr>
        <w:t>：</w:t>
      </w:r>
      <w:r>
        <w:rPr>
          <w:rFonts w:hint="eastAsia" w:eastAsia="仿宋_GB2312"/>
          <w:color w:val="000000"/>
          <w:kern w:val="0"/>
          <w:sz w:val="24"/>
          <w:lang w:val="en-US" w:eastAsia="zh-CN"/>
        </w:rPr>
        <w:t>18832607566</w:t>
      </w:r>
    </w:p>
    <w:p>
      <w:pPr>
        <w:widowControl/>
        <w:jc w:val="left"/>
        <w:rPr>
          <w:rFonts w:eastAsia="黑体"/>
          <w:color w:val="000000"/>
          <w:kern w:val="0"/>
          <w:sz w:val="32"/>
          <w:szCs w:val="32"/>
        </w:rPr>
      </w:pPr>
    </w:p>
    <w:p>
      <w:pPr>
        <w:pStyle w:val="2"/>
        <w:rPr>
          <w:rFonts w:eastAsia="黑体"/>
          <w:color w:val="000000"/>
          <w:kern w:val="0"/>
          <w:sz w:val="32"/>
          <w:szCs w:val="32"/>
        </w:rPr>
      </w:pPr>
    </w:p>
    <w:p>
      <w:pPr>
        <w:rPr>
          <w:rFonts w:eastAsia="黑体"/>
          <w:color w:val="000000"/>
          <w:kern w:val="0"/>
          <w:sz w:val="32"/>
          <w:szCs w:val="32"/>
        </w:rPr>
      </w:pPr>
    </w:p>
    <w:p>
      <w:pPr>
        <w:pStyle w:val="2"/>
      </w:pPr>
    </w:p>
    <w:p>
      <w:pPr>
        <w:widowControl/>
        <w:jc w:val="lef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752"/>
        <w:gridCol w:w="1339"/>
        <w:gridCol w:w="730"/>
        <w:gridCol w:w="1000"/>
        <w:gridCol w:w="171"/>
        <w:gridCol w:w="822"/>
        <w:gridCol w:w="927"/>
        <w:gridCol w:w="196"/>
        <w:gridCol w:w="336"/>
        <w:gridCol w:w="434"/>
        <w:gridCol w:w="270"/>
        <w:gridCol w:w="62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项目名称</w:t>
            </w:r>
          </w:p>
        </w:tc>
        <w:tc>
          <w:tcPr>
            <w:tcW w:w="752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2022年农产品质量安全监管经费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13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主管部门</w:t>
            </w:r>
          </w:p>
        </w:tc>
        <w:tc>
          <w:tcPr>
            <w:tcW w:w="406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 w:hRule="atLeast"/>
        </w:trPr>
        <w:tc>
          <w:tcPr>
            <w:tcW w:w="133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项目资金</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（万元）</w:t>
            </w: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年初</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预算数</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全年</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全年</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1.6395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81.98%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1.6395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33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2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pStyle w:val="6"/>
              <w:ind w:firstLine="420" w:firstLineChars="200"/>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通过项目的开展完成农产品追溯、监管、监督等工作，提高全县农产品质量安全水平。</w:t>
            </w:r>
          </w:p>
          <w:p>
            <w:pPr>
              <w:widowControl/>
              <w:spacing w:line="240" w:lineRule="exact"/>
              <w:jc w:val="center"/>
              <w:rPr>
                <w:rFonts w:ascii="Times New Roman" w:hAnsi="Times New Roman" w:eastAsia="仿宋_GB2312" w:cs="Times New Roman"/>
                <w:kern w:val="0"/>
                <w:sz w:val="21"/>
                <w:szCs w:val="21"/>
              </w:rPr>
            </w:pP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 xml:space="preserve">    2022年通过农产品追溯平台建设，51家企业实现追溯，利用监管助手实施监管，农产品抽检合格率100%。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绩</w:t>
            </w:r>
          </w:p>
          <w:p>
            <w:pPr>
              <w:widowControl/>
              <w:spacing w:line="240" w:lineRule="exact"/>
              <w:jc w:val="center"/>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效</w:t>
            </w:r>
          </w:p>
          <w:p>
            <w:pPr>
              <w:widowControl/>
              <w:spacing w:line="240" w:lineRule="exact"/>
              <w:jc w:val="center"/>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指</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标</w:t>
            </w:r>
          </w:p>
        </w:tc>
        <w:tc>
          <w:tcPr>
            <w:tcW w:w="7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一级指标</w:t>
            </w:r>
          </w:p>
        </w:tc>
        <w:tc>
          <w:tcPr>
            <w:tcW w:w="133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二级指标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三级指标</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年度</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分值</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得分</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产出指标</w:t>
            </w:r>
          </w:p>
        </w:tc>
        <w:tc>
          <w:tcPr>
            <w:tcW w:w="13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数量指标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购置电脑数量</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购置打印机数量</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质量指标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验收合格率</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平台运行达标率</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农产品质量抽检工作合格率</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时效指标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抽检工作完成及时率</w:t>
            </w:r>
          </w:p>
        </w:tc>
        <w:tc>
          <w:tcPr>
            <w:tcW w:w="8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70%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7</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成本指标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每台电脑平均成本</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≤3000元/台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打印机平均成本</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≤3000元/台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社会效益</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农产品安全事故降低率</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5</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5</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3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可持续影响</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提高质量安全意识</w:t>
            </w:r>
          </w:p>
        </w:tc>
        <w:tc>
          <w:tcPr>
            <w:tcW w:w="82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≥90%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7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c>
          <w:tcPr>
            <w:tcW w:w="752" w:type="dxa"/>
            <w:tcBorders>
              <w:top w:val="nil"/>
              <w:left w:val="single" w:color="auto" w:sz="4" w:space="0"/>
              <w:bottom w:val="nil"/>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满意度</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指标</w:t>
            </w:r>
          </w:p>
        </w:tc>
        <w:tc>
          <w:tcPr>
            <w:tcW w:w="13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服务对象满意度指标</w:t>
            </w:r>
          </w:p>
        </w:tc>
        <w:tc>
          <w:tcPr>
            <w:tcW w:w="19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群众满意度</w:t>
            </w:r>
          </w:p>
        </w:tc>
        <w:tc>
          <w:tcPr>
            <w:tcW w:w="82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100</w:t>
            </w:r>
          </w:p>
        </w:tc>
        <w:tc>
          <w:tcPr>
            <w:tcW w:w="70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93.2</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rPr>
            </w:pPr>
          </w:p>
        </w:tc>
      </w:tr>
    </w:tbl>
    <w:p>
      <w:pPr>
        <w:widowControl/>
        <w:spacing w:line="240" w:lineRule="exact"/>
        <w:ind w:firstLine="720" w:firstLineChars="300"/>
        <w:jc w:val="both"/>
        <w:rPr>
          <w:rFonts w:ascii="Times New Roman" w:hAnsi="Times New Roman" w:eastAsia="仿宋_GB2312" w:cs="Times New Roman"/>
          <w:kern w:val="0"/>
          <w:sz w:val="24"/>
        </w:rPr>
      </w:pPr>
    </w:p>
    <w:p>
      <w:pPr>
        <w:widowControl/>
        <w:spacing w:line="240" w:lineRule="exact"/>
        <w:jc w:val="both"/>
        <w:rPr>
          <w:rFonts w:hint="default" w:ascii="Times New Roman" w:hAnsi="Times New Roman" w:eastAsia="仿宋_GB2312" w:cs="Times New Roman"/>
          <w:kern w:val="0"/>
          <w:sz w:val="24"/>
          <w:lang w:val="en-US" w:eastAsia="zh-CN"/>
        </w:rPr>
      </w:pPr>
      <w:r>
        <w:rPr>
          <w:rFonts w:ascii="Times New Roman" w:hAnsi="Times New Roman" w:eastAsia="仿宋_GB2312" w:cs="Times New Roman"/>
          <w:kern w:val="0"/>
          <w:sz w:val="24"/>
        </w:rPr>
        <w:t>填报单位负责人（签名）：</w:t>
      </w:r>
      <w:r>
        <w:rPr>
          <w:rFonts w:hint="eastAsia" w:eastAsia="仿宋_GB2312" w:cs="Times New Roman"/>
          <w:kern w:val="0"/>
          <w:sz w:val="24"/>
          <w:lang w:val="en-US" w:eastAsia="zh-CN"/>
        </w:rPr>
        <w:t>吴少松</w:t>
      </w:r>
      <w:r>
        <w:rPr>
          <w:rFonts w:ascii="Times New Roman" w:hAnsi="Times New Roman" w:eastAsia="仿宋_GB2312" w:cs="Times New Roman"/>
          <w:kern w:val="0"/>
          <w:sz w:val="24"/>
        </w:rPr>
        <w:t xml:space="preserve">             填报日期：</w:t>
      </w:r>
      <w:r>
        <w:rPr>
          <w:rFonts w:hint="eastAsia" w:ascii="Times New Roman" w:hAnsi="Times New Roman" w:eastAsia="仿宋_GB2312" w:cs="Times New Roman"/>
          <w:kern w:val="0"/>
          <w:sz w:val="24"/>
          <w:lang w:val="en-US" w:eastAsia="zh-CN"/>
        </w:rPr>
        <w:t>2023年3月</w:t>
      </w:r>
      <w:r>
        <w:rPr>
          <w:rFonts w:hint="eastAsia" w:eastAsia="仿宋_GB2312" w:cs="Times New Roman"/>
          <w:kern w:val="0"/>
          <w:sz w:val="24"/>
          <w:lang w:val="en-US" w:eastAsia="zh-CN"/>
        </w:rPr>
        <w:t>8</w:t>
      </w:r>
      <w:r>
        <w:rPr>
          <w:rFonts w:hint="eastAsia" w:ascii="Times New Roman" w:hAnsi="Times New Roman" w:eastAsia="仿宋_GB2312" w:cs="Times New Roman"/>
          <w:kern w:val="0"/>
          <w:sz w:val="24"/>
          <w:lang w:val="en-US" w:eastAsia="zh-CN"/>
        </w:rPr>
        <w:t>日</w:t>
      </w:r>
    </w:p>
    <w:p>
      <w:pPr>
        <w:widowControl/>
        <w:spacing w:line="240" w:lineRule="exact"/>
        <w:jc w:val="both"/>
        <w:rPr>
          <w:rFonts w:hint="default" w:eastAsia="仿宋_GB2312"/>
          <w:color w:val="000000"/>
          <w:kern w:val="0"/>
          <w:sz w:val="24"/>
          <w:lang w:val="en-US" w:eastAsia="zh-CN"/>
        </w:rPr>
      </w:pPr>
      <w:r>
        <w:rPr>
          <w:rFonts w:ascii="Times New Roman" w:hAnsi="Times New Roman" w:eastAsia="仿宋_GB2312" w:cs="Times New Roman"/>
          <w:kern w:val="0"/>
          <w:sz w:val="24"/>
        </w:rPr>
        <w:t>填报人：</w:t>
      </w:r>
      <w:r>
        <w:rPr>
          <w:rFonts w:hint="eastAsia" w:ascii="Times New Roman" w:hAnsi="Times New Roman" w:eastAsia="仿宋_GB2312" w:cs="Times New Roman"/>
          <w:kern w:val="0"/>
          <w:sz w:val="24"/>
          <w:lang w:val="en-US" w:eastAsia="zh-CN"/>
        </w:rPr>
        <w:t>费继兰</w:t>
      </w:r>
      <w:r>
        <w:rPr>
          <w:rFonts w:ascii="Times New Roman" w:hAnsi="Times New Roman" w:eastAsia="仿宋_GB2312" w:cs="Times New Roman"/>
          <w:kern w:val="0"/>
          <w:sz w:val="24"/>
        </w:rPr>
        <w:t xml:space="preserve">                            </w:t>
      </w:r>
      <w:r>
        <w:rPr>
          <w:rFonts w:hint="eastAsia" w:eastAsia="仿宋_GB2312" w:cs="Times New Roman"/>
          <w:kern w:val="0"/>
          <w:sz w:val="24"/>
          <w:lang w:val="en-US" w:eastAsia="zh-CN"/>
        </w:rPr>
        <w:t xml:space="preserve"> </w:t>
      </w:r>
      <w:r>
        <w:rPr>
          <w:rFonts w:ascii="Times New Roman" w:hAnsi="Times New Roman" w:eastAsia="仿宋_GB2312" w:cs="Times New Roman"/>
          <w:kern w:val="0"/>
          <w:sz w:val="24"/>
        </w:rPr>
        <w:t>联系方式：</w:t>
      </w:r>
      <w:r>
        <w:rPr>
          <w:rFonts w:hint="eastAsia" w:ascii="Times New Roman" w:hAnsi="Times New Roman" w:eastAsia="仿宋_GB2312" w:cs="Times New Roman"/>
          <w:kern w:val="0"/>
          <w:sz w:val="24"/>
          <w:lang w:val="en-US" w:eastAsia="zh-CN"/>
        </w:rPr>
        <w:t>18832607566</w:t>
      </w:r>
    </w:p>
    <w:p>
      <w:pPr>
        <w:pStyle w:val="2"/>
      </w:pPr>
    </w:p>
    <w:p>
      <w:pPr>
        <w:pStyle w:val="2"/>
      </w:pPr>
    </w:p>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农机购置补贴资金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73.982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99.98%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73.982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99.98%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通过项目的开展，推进农业供给侧结构性改革、促进农业机械化全程全面高质高效发展，全力保障粮食和主要农业产品生产全程机械化的需求，降低购机者的购机成本。</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已圆满完成</w:t>
            </w:r>
            <w:r>
              <w:rPr>
                <w:rFonts w:hint="eastAsia" w:eastAsia="仿宋_GB2312"/>
                <w:kern w:val="0"/>
                <w:sz w:val="21"/>
                <w:szCs w:val="21"/>
                <w:lang w:val="en-US" w:eastAsia="zh-CN"/>
              </w:rPr>
              <w:t>2022年农机购置补贴资金发放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补贴机具台数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ascii="Arial" w:hAnsi="Arial" w:eastAsia="仿宋_GB2312" w:cs="Arial"/>
                <w:kern w:val="0"/>
                <w:sz w:val="21"/>
                <w:szCs w:val="21"/>
                <w:lang w:val="en-US" w:eastAsia="zh-CN"/>
              </w:rPr>
              <w:t>≥</w:t>
            </w:r>
            <w:r>
              <w:rPr>
                <w:rFonts w:hint="eastAsia" w:ascii="Arial" w:hAnsi="Arial" w:eastAsia="仿宋_GB2312" w:cs="Arial"/>
                <w:kern w:val="0"/>
                <w:sz w:val="21"/>
                <w:szCs w:val="21"/>
                <w:lang w:val="en-US" w:eastAsia="zh-CN"/>
              </w:rPr>
              <w:t>31台套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75台套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补贴机具准确率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补贴资金使用完成时间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机具补贴金额比例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ascii="Arial" w:hAnsi="Arial" w:eastAsia="仿宋_GB2312" w:cs="Arial"/>
                <w:kern w:val="0"/>
                <w:sz w:val="21"/>
                <w:szCs w:val="21"/>
                <w:lang w:val="en-US" w:eastAsia="zh-CN"/>
              </w:rPr>
              <w:t>≤</w:t>
            </w:r>
            <w:r>
              <w:rPr>
                <w:rFonts w:hint="eastAsia" w:eastAsia="仿宋_GB2312"/>
                <w:kern w:val="0"/>
                <w:sz w:val="21"/>
                <w:szCs w:val="21"/>
                <w:lang w:val="en-US" w:eastAsia="zh-CN"/>
              </w:rPr>
              <w:t>30%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ascii="Arial" w:hAnsi="Arial" w:eastAsia="仿宋_GB2312" w:cs="Arial"/>
                <w:kern w:val="0"/>
                <w:sz w:val="21"/>
                <w:szCs w:val="21"/>
                <w:lang w:val="en-US" w:eastAsia="zh-CN"/>
              </w:rPr>
              <w:t>≤</w:t>
            </w:r>
            <w:r>
              <w:rPr>
                <w:rFonts w:hint="eastAsia" w:eastAsia="仿宋_GB2312"/>
                <w:kern w:val="0"/>
                <w:sz w:val="21"/>
                <w:szCs w:val="21"/>
                <w:lang w:val="en-US" w:eastAsia="zh-CN"/>
              </w:rPr>
              <w:t>30%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lang w:val="en-US" w:eastAsia="zh-CN" w:bidi="ar-SA"/>
              </w:rPr>
            </w:pPr>
            <w:r>
              <w:rPr>
                <w:rFonts w:hint="eastAsia" w:eastAsia="仿宋_GB2312"/>
                <w:color w:val="000000"/>
                <w:kern w:val="0"/>
                <w:sz w:val="21"/>
                <w:szCs w:val="21"/>
              </w:rPr>
              <w:t>机械化率提高值</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default" w:ascii="Arial" w:hAnsi="Arial" w:eastAsia="仿宋_GB2312" w:cs="Arial"/>
                <w:kern w:val="0"/>
                <w:sz w:val="21"/>
                <w:szCs w:val="21"/>
                <w:lang w:val="en-US" w:eastAsia="zh-CN"/>
              </w:rPr>
              <w:t>≥</w:t>
            </w:r>
            <w:r>
              <w:rPr>
                <w:rFonts w:hint="eastAsia" w:ascii="Arial" w:hAnsi="Arial" w:eastAsia="仿宋_GB2312" w:cs="Arial"/>
                <w:kern w:val="0"/>
                <w:sz w:val="21"/>
                <w:szCs w:val="21"/>
                <w:lang w:val="en-US" w:eastAsia="zh-CN"/>
              </w:rPr>
              <w:t>0.</w:t>
            </w:r>
            <w:r>
              <w:rPr>
                <w:rFonts w:hint="eastAsia" w:eastAsia="仿宋_GB2312"/>
                <w:kern w:val="0"/>
                <w:sz w:val="21"/>
                <w:szCs w:val="21"/>
                <w:lang w:val="en-US" w:eastAsia="zh-CN"/>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default" w:ascii="Arial" w:hAnsi="Arial" w:eastAsia="仿宋_GB2312" w:cs="Arial"/>
                <w:kern w:val="0"/>
                <w:sz w:val="21"/>
                <w:szCs w:val="21"/>
                <w:lang w:val="en-US" w:eastAsia="zh-CN"/>
              </w:rPr>
              <w:t>≥</w:t>
            </w:r>
            <w:r>
              <w:rPr>
                <w:rFonts w:hint="eastAsia" w:ascii="Arial" w:hAnsi="Arial" w:eastAsia="仿宋_GB2312" w:cs="Arial"/>
                <w:kern w:val="0"/>
                <w:sz w:val="21"/>
                <w:szCs w:val="21"/>
                <w:lang w:val="en-US" w:eastAsia="zh-CN"/>
              </w:rPr>
              <w:t>0.</w:t>
            </w:r>
            <w:r>
              <w:rPr>
                <w:rFonts w:hint="eastAsia" w:eastAsia="仿宋_GB2312"/>
                <w:kern w:val="0"/>
                <w:sz w:val="21"/>
                <w:szCs w:val="21"/>
                <w:lang w:val="en-US" w:eastAsia="zh-CN"/>
              </w:rPr>
              <w:t>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机具正常使用年限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tabs>
                <w:tab w:val="left" w:pos="411"/>
              </w:tabs>
              <w:spacing w:line="240" w:lineRule="exact"/>
              <w:jc w:val="left"/>
              <w:rPr>
                <w:rFonts w:hint="default" w:eastAsia="仿宋_GB2312"/>
                <w:kern w:val="0"/>
                <w:sz w:val="21"/>
                <w:szCs w:val="21"/>
                <w:lang w:val="en-US" w:eastAsia="zh-CN"/>
              </w:rPr>
            </w:pPr>
            <w:r>
              <w:rPr>
                <w:rFonts w:hint="eastAsia" w:eastAsia="仿宋_GB2312"/>
                <w:kern w:val="0"/>
                <w:sz w:val="21"/>
                <w:szCs w:val="21"/>
                <w:lang w:eastAsia="zh-CN"/>
              </w:rPr>
              <w:tab/>
            </w:r>
            <w:r>
              <w:rPr>
                <w:rFonts w:hint="default" w:ascii="Arial" w:hAnsi="Arial" w:eastAsia="仿宋_GB2312" w:cs="Arial"/>
                <w:kern w:val="0"/>
                <w:sz w:val="21"/>
                <w:szCs w:val="21"/>
                <w:lang w:val="en-US" w:eastAsia="zh-CN"/>
              </w:rPr>
              <w:t>≥</w:t>
            </w:r>
            <w:r>
              <w:rPr>
                <w:rFonts w:hint="eastAsia" w:eastAsia="仿宋_GB2312"/>
                <w:kern w:val="0"/>
                <w:sz w:val="21"/>
                <w:szCs w:val="21"/>
                <w:lang w:val="en-US" w:eastAsia="zh-CN"/>
              </w:rPr>
              <w:t>3年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default" w:ascii="Arial" w:hAnsi="Arial" w:eastAsia="仿宋_GB2312" w:cs="Arial"/>
                <w:kern w:val="0"/>
                <w:sz w:val="21"/>
                <w:szCs w:val="21"/>
                <w:lang w:val="en-US" w:eastAsia="zh-CN"/>
              </w:rPr>
              <w:t>≥</w:t>
            </w:r>
            <w:r>
              <w:rPr>
                <w:rFonts w:hint="eastAsia" w:eastAsia="仿宋_GB2312"/>
                <w:kern w:val="0"/>
                <w:sz w:val="21"/>
                <w:szCs w:val="21"/>
                <w:lang w:val="en-US" w:eastAsia="zh-CN"/>
              </w:rPr>
              <w:t>3年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购机者满意度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ascii="Arial" w:hAnsi="Arial" w:eastAsia="仿宋_GB2312" w:cs="Arial"/>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spacing w:line="240" w:lineRule="exact"/>
        <w:ind w:firstLine="720" w:firstLineChars="300"/>
        <w:jc w:val="both"/>
        <w:rPr>
          <w:rFonts w:ascii="Times New Roman" w:hAnsi="Times New Roman" w:eastAsia="仿宋_GB2312" w:cs="Times New Roman"/>
          <w:kern w:val="0"/>
          <w:sz w:val="24"/>
        </w:rPr>
      </w:pPr>
    </w:p>
    <w:p>
      <w:pPr>
        <w:widowControl/>
        <w:spacing w:line="240" w:lineRule="exact"/>
        <w:jc w:val="both"/>
        <w:rPr>
          <w:rFonts w:hint="default" w:ascii="Times New Roman" w:hAnsi="Times New Roman" w:eastAsia="仿宋_GB2312" w:cs="Times New Roman"/>
          <w:kern w:val="0"/>
          <w:sz w:val="24"/>
          <w:lang w:val="en-US" w:eastAsia="zh-CN"/>
        </w:rPr>
      </w:pPr>
      <w:r>
        <w:rPr>
          <w:rFonts w:ascii="Times New Roman" w:hAnsi="Times New Roman" w:eastAsia="仿宋_GB2312" w:cs="Times New Roman"/>
          <w:kern w:val="0"/>
          <w:sz w:val="24"/>
        </w:rPr>
        <w:t>填报单位负责人（签名）：</w:t>
      </w:r>
      <w:r>
        <w:rPr>
          <w:rFonts w:hint="eastAsia" w:eastAsia="仿宋_GB2312" w:cs="Times New Roman"/>
          <w:kern w:val="0"/>
          <w:sz w:val="24"/>
          <w:lang w:val="en-US" w:eastAsia="zh-CN"/>
        </w:rPr>
        <w:t>吴少松</w:t>
      </w:r>
      <w:r>
        <w:rPr>
          <w:rFonts w:ascii="Times New Roman" w:hAnsi="Times New Roman" w:eastAsia="仿宋_GB2312" w:cs="Times New Roman"/>
          <w:kern w:val="0"/>
          <w:sz w:val="24"/>
        </w:rPr>
        <w:t xml:space="preserve">             填报日期：</w:t>
      </w:r>
      <w:r>
        <w:rPr>
          <w:rFonts w:hint="eastAsia" w:ascii="Times New Roman" w:hAnsi="Times New Roman" w:eastAsia="仿宋_GB2312" w:cs="Times New Roman"/>
          <w:kern w:val="0"/>
          <w:sz w:val="24"/>
          <w:lang w:val="en-US" w:eastAsia="zh-CN"/>
        </w:rPr>
        <w:t>2023年3月</w:t>
      </w:r>
      <w:r>
        <w:rPr>
          <w:rFonts w:hint="eastAsia" w:eastAsia="仿宋_GB2312" w:cs="Times New Roman"/>
          <w:kern w:val="0"/>
          <w:sz w:val="24"/>
          <w:lang w:val="en-US" w:eastAsia="zh-CN"/>
        </w:rPr>
        <w:t>8</w:t>
      </w:r>
      <w:r>
        <w:rPr>
          <w:rFonts w:hint="eastAsia" w:ascii="Times New Roman" w:hAnsi="Times New Roman" w:eastAsia="仿宋_GB2312" w:cs="Times New Roman"/>
          <w:kern w:val="0"/>
          <w:sz w:val="24"/>
          <w:lang w:val="en-US" w:eastAsia="zh-CN"/>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何军</w:t>
      </w:r>
      <w:r>
        <w:rPr>
          <w:rFonts w:eastAsia="仿宋_GB2312"/>
          <w:color w:val="000000"/>
          <w:kern w:val="0"/>
          <w:sz w:val="24"/>
        </w:rPr>
        <w:t xml:space="preserve">                               联系方式：</w:t>
      </w:r>
      <w:r>
        <w:rPr>
          <w:rFonts w:hint="eastAsia" w:eastAsia="仿宋_GB2312"/>
          <w:color w:val="000000"/>
          <w:kern w:val="0"/>
          <w:sz w:val="24"/>
          <w:lang w:val="en-US" w:eastAsia="zh-CN"/>
        </w:rPr>
        <w:t>18831671659</w:t>
      </w:r>
    </w:p>
    <w:p>
      <w:pPr>
        <w:pStyle w:val="2"/>
      </w:pPr>
    </w:p>
    <w:p/>
    <w:p>
      <w:pPr>
        <w:pStyle w:val="2"/>
      </w:pPr>
    </w:p>
    <w:p/>
    <w:p>
      <w:pPr>
        <w:pStyle w:val="2"/>
      </w:pPr>
    </w:p>
    <w:p/>
    <w:p>
      <w:pPr>
        <w:pStyle w:val="2"/>
      </w:pPr>
    </w:p>
    <w:p/>
    <w:p>
      <w:pPr>
        <w:pStyle w:val="2"/>
      </w:pPr>
    </w:p>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原乡镇（公社）农机员农技员基层畜牧兽医发放生活补贴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105.314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105.314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103.328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98.1%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105.314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105.314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103.328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通过“三员”生活补贴发放，帮助解决原乡镇</w:t>
            </w:r>
            <w:r>
              <w:rPr>
                <w:rFonts w:hint="eastAsia" w:eastAsia="仿宋_GB2312"/>
                <w:kern w:val="0"/>
                <w:sz w:val="21"/>
                <w:szCs w:val="21"/>
                <w:lang w:eastAsia="zh-CN"/>
              </w:rPr>
              <w:t>农机员</w:t>
            </w:r>
            <w:r>
              <w:rPr>
                <w:rFonts w:hint="eastAsia" w:eastAsia="仿宋_GB2312"/>
                <w:kern w:val="0"/>
                <w:sz w:val="21"/>
                <w:szCs w:val="21"/>
              </w:rPr>
              <w:t>农技员</w:t>
            </w:r>
            <w:r>
              <w:rPr>
                <w:rFonts w:hint="eastAsia" w:eastAsia="仿宋_GB2312"/>
                <w:kern w:val="0"/>
                <w:sz w:val="21"/>
                <w:szCs w:val="21"/>
                <w:lang w:eastAsia="zh-CN"/>
              </w:rPr>
              <w:t>基层兽医</w:t>
            </w:r>
            <w:r>
              <w:rPr>
                <w:rFonts w:hint="eastAsia" w:eastAsia="仿宋_GB2312"/>
                <w:kern w:val="0"/>
                <w:sz w:val="21"/>
                <w:szCs w:val="21"/>
              </w:rPr>
              <w:t>生活条件，避免出现信访隐患。</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已圆满完成</w:t>
            </w:r>
            <w:r>
              <w:rPr>
                <w:rFonts w:hint="eastAsia" w:eastAsia="仿宋_GB2312"/>
                <w:kern w:val="0"/>
                <w:sz w:val="21"/>
                <w:szCs w:val="21"/>
                <w:lang w:val="en-US" w:eastAsia="zh-CN"/>
              </w:rPr>
              <w:t>2022年生活补贴发放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考察补贴发放总人数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ascii="Arial" w:hAnsi="Arial" w:eastAsia="仿宋_GB2312" w:cs="Arial"/>
                <w:kern w:val="0"/>
                <w:sz w:val="21"/>
                <w:szCs w:val="21"/>
                <w:lang w:val="en-US" w:eastAsia="zh-CN"/>
              </w:rPr>
              <w:t>=264人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264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受补贴人员认证合格率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补贴发放时间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按季度发放</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每工龄补贴金额</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生活补贴发放受益率享受补贴人数占总人数的比率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“三员”信访人数</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tabs>
                <w:tab w:val="left" w:pos="411"/>
              </w:tabs>
              <w:spacing w:line="240" w:lineRule="exact"/>
              <w:jc w:val="left"/>
              <w:rPr>
                <w:rFonts w:hint="default" w:eastAsia="仿宋_GB2312"/>
                <w:kern w:val="0"/>
                <w:sz w:val="21"/>
                <w:szCs w:val="21"/>
                <w:lang w:val="en-US" w:eastAsia="zh-CN"/>
              </w:rPr>
            </w:pPr>
            <w:r>
              <w:rPr>
                <w:rFonts w:hint="eastAsia" w:eastAsia="仿宋_GB2312"/>
                <w:kern w:val="0"/>
                <w:sz w:val="21"/>
                <w:szCs w:val="21"/>
                <w:lang w:eastAsia="zh-CN"/>
              </w:rPr>
              <w:tab/>
            </w:r>
            <w:r>
              <w:rPr>
                <w:rFonts w:hint="eastAsia" w:eastAsia="仿宋_GB2312"/>
                <w:kern w:val="0"/>
                <w:sz w:val="21"/>
                <w:szCs w:val="21"/>
                <w:lang w:val="en-US" w:eastAsia="zh-CN"/>
              </w:rPr>
              <w:t>=0人</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=0人</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补贴人满意度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ascii="Arial" w:hAnsi="Arial" w:eastAsia="仿宋_GB2312" w:cs="Arial"/>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spacing w:line="240" w:lineRule="exact"/>
        <w:jc w:val="both"/>
        <w:rPr>
          <w:rFonts w:ascii="Times New Roman" w:hAnsi="Times New Roman" w:eastAsia="仿宋_GB2312" w:cs="Times New Roman"/>
          <w:kern w:val="0"/>
          <w:sz w:val="24"/>
        </w:rPr>
      </w:pPr>
    </w:p>
    <w:p>
      <w:pPr>
        <w:widowControl/>
        <w:spacing w:line="240" w:lineRule="exact"/>
        <w:jc w:val="both"/>
        <w:rPr>
          <w:rFonts w:eastAsia="仿宋_GB2312"/>
          <w:color w:val="000000"/>
          <w:kern w:val="0"/>
          <w:sz w:val="24"/>
        </w:rPr>
      </w:pPr>
      <w:r>
        <w:rPr>
          <w:rFonts w:ascii="Times New Roman" w:hAnsi="Times New Roman" w:eastAsia="仿宋_GB2312" w:cs="Times New Roman"/>
          <w:kern w:val="0"/>
          <w:sz w:val="24"/>
        </w:rPr>
        <w:t>填报单位负责人（签名）：</w:t>
      </w:r>
      <w:r>
        <w:rPr>
          <w:rFonts w:hint="eastAsia" w:eastAsia="仿宋_GB2312" w:cs="Times New Roman"/>
          <w:kern w:val="0"/>
          <w:sz w:val="24"/>
          <w:lang w:val="en-US" w:eastAsia="zh-CN"/>
        </w:rPr>
        <w:t>吴少松</w:t>
      </w:r>
      <w:r>
        <w:rPr>
          <w:rFonts w:ascii="Times New Roman" w:hAnsi="Times New Roman" w:eastAsia="仿宋_GB2312" w:cs="Times New Roman"/>
          <w:kern w:val="0"/>
          <w:sz w:val="24"/>
        </w:rPr>
        <w:t xml:space="preserve">             填报日期：</w:t>
      </w:r>
      <w:r>
        <w:rPr>
          <w:rFonts w:hint="eastAsia" w:ascii="Times New Roman" w:hAnsi="Times New Roman" w:eastAsia="仿宋_GB2312" w:cs="Times New Roman"/>
          <w:kern w:val="0"/>
          <w:sz w:val="24"/>
          <w:lang w:val="en-US" w:eastAsia="zh-CN"/>
        </w:rPr>
        <w:t>2023年3月</w:t>
      </w:r>
      <w:r>
        <w:rPr>
          <w:rFonts w:hint="eastAsia" w:eastAsia="仿宋_GB2312" w:cs="Times New Roman"/>
          <w:kern w:val="0"/>
          <w:sz w:val="24"/>
          <w:lang w:val="en-US" w:eastAsia="zh-CN"/>
        </w:rPr>
        <w:t>8</w:t>
      </w:r>
      <w:r>
        <w:rPr>
          <w:rFonts w:hint="eastAsia" w:ascii="Times New Roman" w:hAnsi="Times New Roman" w:eastAsia="仿宋_GB2312" w:cs="Times New Roman"/>
          <w:kern w:val="0"/>
          <w:sz w:val="24"/>
          <w:lang w:val="en-US" w:eastAsia="zh-CN"/>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何军</w:t>
      </w:r>
      <w:r>
        <w:rPr>
          <w:rFonts w:eastAsia="仿宋_GB2312"/>
          <w:color w:val="000000"/>
          <w:kern w:val="0"/>
          <w:sz w:val="24"/>
        </w:rPr>
        <w:t xml:space="preserve">                               联系方式：</w:t>
      </w:r>
      <w:r>
        <w:rPr>
          <w:rFonts w:hint="eastAsia" w:eastAsia="仿宋_GB2312"/>
          <w:color w:val="000000"/>
          <w:kern w:val="0"/>
          <w:sz w:val="24"/>
          <w:lang w:val="en-US" w:eastAsia="zh-CN"/>
        </w:rPr>
        <w:t>18831671659</w:t>
      </w:r>
    </w:p>
    <w:p>
      <w:pPr>
        <w:pStyle w:val="2"/>
      </w:pPr>
    </w:p>
    <w:p/>
    <w:p>
      <w:pPr>
        <w:pStyle w:val="2"/>
      </w:pPr>
    </w:p>
    <w:p/>
    <w:p>
      <w:pPr>
        <w:pStyle w:val="2"/>
      </w:pPr>
    </w:p>
    <w:p/>
    <w:p>
      <w:pPr>
        <w:pStyle w:val="2"/>
      </w:pPr>
    </w:p>
    <w:p/>
    <w:p>
      <w:pPr>
        <w:spacing w:line="584" w:lineRule="exact"/>
        <w:rPr>
          <w:rFonts w:eastAsia="黑体"/>
          <w:color w:val="000000"/>
          <w:kern w:val="0"/>
          <w:sz w:val="32"/>
          <w:szCs w:val="32"/>
        </w:rPr>
      </w:pPr>
      <w:r>
        <w:rPr>
          <w:rFonts w:hint="eastAsia" w:eastAsia="黑体"/>
          <w:color w:val="000000"/>
          <w:kern w:val="0"/>
          <w:sz w:val="32"/>
          <w:szCs w:val="32"/>
          <w:lang w:val="en-US" w:eastAsia="zh-CN"/>
        </w:rPr>
        <w:t>附</w:t>
      </w:r>
      <w:r>
        <w:rPr>
          <w:rFonts w:eastAsia="黑体"/>
          <w:color w:val="000000"/>
          <w:kern w:val="0"/>
          <w:sz w:val="32"/>
          <w:szCs w:val="32"/>
        </w:rPr>
        <w:t>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139"/>
        <w:gridCol w:w="977"/>
        <w:gridCol w:w="195"/>
        <w:gridCol w:w="437"/>
        <w:gridCol w:w="138"/>
        <w:gridCol w:w="503"/>
        <w:gridCol w:w="393"/>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检疫标识费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33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大厂回族自治县农业农村局</w:t>
            </w:r>
          </w:p>
        </w:tc>
        <w:tc>
          <w:tcPr>
            <w:tcW w:w="97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3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35</w:t>
            </w:r>
          </w:p>
        </w:tc>
        <w:tc>
          <w:tcPr>
            <w:tcW w:w="11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35</w:t>
            </w:r>
          </w:p>
        </w:tc>
        <w:tc>
          <w:tcPr>
            <w:tcW w:w="9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34.995</w:t>
            </w: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35</w:t>
            </w:r>
          </w:p>
        </w:tc>
        <w:tc>
          <w:tcPr>
            <w:tcW w:w="113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3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3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9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31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9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按照实际工作需要购买</w:t>
            </w:r>
            <w:r>
              <w:rPr>
                <w:rFonts w:hint="eastAsia" w:eastAsia="仿宋_GB2312"/>
                <w:kern w:val="0"/>
                <w:sz w:val="21"/>
                <w:szCs w:val="21"/>
                <w:lang w:val="en-US" w:eastAsia="zh-CN"/>
              </w:rPr>
              <w:t>2022年使用</w:t>
            </w:r>
            <w:r>
              <w:rPr>
                <w:rFonts w:hint="eastAsia" w:eastAsia="仿宋_GB2312"/>
                <w:kern w:val="0"/>
                <w:sz w:val="21"/>
                <w:szCs w:val="21"/>
                <w:lang w:eastAsia="zh-CN"/>
              </w:rPr>
              <w:t>量的检疫合格证明和检疫标志</w:t>
            </w:r>
          </w:p>
        </w:tc>
        <w:tc>
          <w:tcPr>
            <w:tcW w:w="331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5"/>
                <w:szCs w:val="15"/>
              </w:rPr>
            </w:pPr>
            <w:r>
              <w:rPr>
                <w:rFonts w:eastAsia="仿宋_GB2312"/>
                <w:kern w:val="0"/>
                <w:sz w:val="15"/>
                <w:szCs w:val="15"/>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购买检疫证明数量</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40箱</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20箱</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3</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tabs>
                <w:tab w:val="left" w:pos="355"/>
              </w:tabs>
              <w:spacing w:line="240" w:lineRule="exact"/>
              <w:jc w:val="left"/>
              <w:rPr>
                <w:rFonts w:hint="eastAsia" w:eastAsia="仿宋_GB2312"/>
                <w:kern w:val="0"/>
                <w:sz w:val="15"/>
                <w:szCs w:val="15"/>
                <w:lang w:eastAsia="zh-CN"/>
              </w:rPr>
            </w:pPr>
            <w:r>
              <w:rPr>
                <w:rFonts w:hint="eastAsia" w:eastAsia="仿宋_GB2312"/>
                <w:kern w:val="0"/>
                <w:sz w:val="15"/>
                <w:szCs w:val="15"/>
                <w:lang w:eastAsia="zh-CN"/>
              </w:rPr>
              <w:t>按照实际工作需要调剂购买数量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购买检疫标志数量</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180箱</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190箱</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产品质量验收合格情况</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购买完成及时率</w:t>
            </w:r>
          </w:p>
        </w:tc>
        <w:tc>
          <w:tcPr>
            <w:tcW w:w="11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11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检疫合格证明A证每箱单价</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=500元/箱</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500元/箱</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检疫合格证明</w:t>
            </w:r>
            <w:r>
              <w:rPr>
                <w:rFonts w:hint="eastAsia" w:eastAsia="仿宋_GB2312"/>
                <w:color w:val="000000"/>
                <w:kern w:val="0"/>
                <w:sz w:val="18"/>
                <w:szCs w:val="18"/>
                <w:lang w:val="en-US" w:eastAsia="zh-CN"/>
              </w:rPr>
              <w:t>:B</w:t>
            </w:r>
            <w:r>
              <w:rPr>
                <w:rFonts w:hint="eastAsia" w:eastAsia="仿宋_GB2312"/>
                <w:color w:val="000000"/>
                <w:kern w:val="0"/>
                <w:sz w:val="18"/>
                <w:szCs w:val="18"/>
              </w:rPr>
              <w:t>证每箱单价</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=630元/箱</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630元/箱</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检疫合格大标志每箱单价</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=1450元/箱</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1450元/箱</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检疫合格小标志每箱单价</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=1900元/箱</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1900元/箱</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检疫证明使用率</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90%</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检疫标志使用率</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90%</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检疫证明和检疫标志使用时限</w:t>
            </w:r>
          </w:p>
        </w:tc>
        <w:tc>
          <w:tcPr>
            <w:tcW w:w="11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1年</w:t>
            </w:r>
          </w:p>
        </w:tc>
        <w:tc>
          <w:tcPr>
            <w:tcW w:w="11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1年</w:t>
            </w:r>
          </w:p>
        </w:tc>
        <w:tc>
          <w:tcPr>
            <w:tcW w:w="4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需要开具检疫合格证明企业的满意度</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nil"/>
              <w:right w:val="single" w:color="auto" w:sz="4" w:space="0"/>
            </w:tcBorders>
            <w:noWrap w:val="0"/>
            <w:vAlign w:val="center"/>
          </w:tcPr>
          <w:p>
            <w:pPr>
              <w:rPr>
                <w:sz w:val="21"/>
                <w:szCs w:val="21"/>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需要开具检疫合格证明个人的满意度</w:t>
            </w:r>
          </w:p>
        </w:tc>
        <w:tc>
          <w:tcPr>
            <w:tcW w:w="11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11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4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6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98</w:t>
            </w:r>
          </w:p>
        </w:tc>
        <w:tc>
          <w:tcPr>
            <w:tcW w:w="106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13931653209</w:t>
      </w:r>
      <w:r>
        <w:rPr>
          <w:rFonts w:eastAsia="仿宋_GB2312"/>
          <w:color w:val="000000"/>
          <w:kern w:val="0"/>
          <w:sz w:val="24"/>
        </w:rPr>
        <w:t xml:space="preserve"> </w:t>
      </w:r>
    </w:p>
    <w:p>
      <w:pPr>
        <w:spacing w:line="584" w:lineRule="exact"/>
        <w:rPr>
          <w:rFonts w:eastAsia="黑体"/>
          <w:color w:val="000000"/>
          <w:kern w:val="0"/>
          <w:sz w:val="32"/>
          <w:szCs w:val="32"/>
        </w:rPr>
      </w:pPr>
      <w:r>
        <w:rPr>
          <w:rFonts w:eastAsia="仿宋_GB2312"/>
          <w:color w:val="000000"/>
          <w:kern w:val="0"/>
          <w:sz w:val="24"/>
        </w:rPr>
        <w:br w:type="page"/>
      </w: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65"/>
        <w:gridCol w:w="731"/>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给予香河县病死畜禽无害化处理厂补助资金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按时完成补助资金发放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处理折合猪数量</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9250头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9250头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tabs>
                <w:tab w:val="left" w:pos="355"/>
              </w:tabs>
              <w:spacing w:line="240" w:lineRule="exact"/>
              <w:jc w:val="left"/>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病死畜禽处理合格率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补助资金发放时间</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≤12个月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11月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每头猪补助金额</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=40元/头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40元/头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病死畜禽无害化处理率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无害化处理厂正常运转年限</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10" w:firstLineChars="100"/>
              <w:jc w:val="both"/>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申报处理病死畜禽养殖厂户满意度度</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exac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0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13931653209</w:t>
      </w:r>
      <w:r>
        <w:rPr>
          <w:rFonts w:eastAsia="仿宋_GB2312"/>
          <w:color w:val="000000"/>
          <w:kern w:val="0"/>
          <w:sz w:val="24"/>
        </w:rPr>
        <w:t xml:space="preserve"> </w:t>
      </w:r>
    </w:p>
    <w:p>
      <w:pPr>
        <w:rPr>
          <w:rFonts w:eastAsia="仿宋_GB2312"/>
          <w:color w:val="000000"/>
          <w:kern w:val="0"/>
          <w:sz w:val="24"/>
        </w:rPr>
      </w:pPr>
    </w:p>
    <w:p>
      <w:pPr>
        <w:rPr>
          <w:rFonts w:eastAsia="仿宋_GB2312"/>
          <w:color w:val="000000"/>
          <w:kern w:val="0"/>
          <w:sz w:val="24"/>
        </w:rPr>
      </w:pPr>
    </w:p>
    <w:p>
      <w:pPr>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pPr>
    </w:p>
    <w:p>
      <w:pPr>
        <w:rPr>
          <w:rFonts w:eastAsia="仿宋_GB2312"/>
          <w:color w:val="000000"/>
          <w:kern w:val="0"/>
          <w:sz w:val="24"/>
        </w:rPr>
      </w:pPr>
    </w:p>
    <w:p>
      <w:pPr>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病死畜禽无害化处理县级补助资金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按照</w:t>
            </w:r>
            <w:r>
              <w:rPr>
                <w:rFonts w:hint="eastAsia" w:eastAsia="仿宋_GB2312"/>
                <w:kern w:val="0"/>
                <w:sz w:val="21"/>
                <w:szCs w:val="21"/>
                <w:lang w:val="en-US" w:eastAsia="zh-CN"/>
              </w:rPr>
              <w:t>2020年度</w:t>
            </w:r>
            <w:r>
              <w:rPr>
                <w:rFonts w:hint="eastAsia" w:eastAsia="仿宋_GB2312"/>
                <w:kern w:val="0"/>
                <w:sz w:val="21"/>
                <w:szCs w:val="21"/>
                <w:lang w:eastAsia="zh-CN"/>
              </w:rPr>
              <w:t>实际无害化处理量发放补助</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全部发放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病死猪无害化处理数量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577头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577头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病死畜禽无害化处理数量（折合猪头数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w:t>
            </w:r>
            <w:r>
              <w:rPr>
                <w:rFonts w:hint="eastAsia" w:eastAsia="仿宋_GB2312"/>
                <w:kern w:val="0"/>
                <w:sz w:val="21"/>
                <w:szCs w:val="21"/>
                <w:lang w:val="en-US" w:eastAsia="zh-CN"/>
              </w:rPr>
              <w:t>242头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242头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县级补助发放率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完成补助发放时间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12月份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1</w:t>
            </w:r>
            <w:r>
              <w:rPr>
                <w:rFonts w:hint="eastAsia" w:eastAsia="仿宋_GB2312"/>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病死猪补助金额</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=10元/头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10元/头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病死畜禽补助金额（折合猪头数）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=80元/头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80元/头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sz w:val="21"/>
                <w:szCs w:val="21"/>
              </w:rPr>
            </w:pPr>
            <w:r>
              <w:rPr>
                <w:rFonts w:eastAsia="仿宋_GB2312"/>
                <w:kern w:val="0"/>
                <w:sz w:val="21"/>
                <w:szCs w:val="21"/>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病死畜禽无害化处理率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补助发放年限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申报处理病死畜禽养殖厂户满意度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13931653209</w:t>
      </w:r>
    </w:p>
    <w:p>
      <w:pPr>
        <w:spacing w:line="584" w:lineRule="exact"/>
        <w:rPr>
          <w:rFonts w:eastAsia="黑体"/>
          <w:color w:val="000000"/>
          <w:kern w:val="0"/>
          <w:sz w:val="32"/>
          <w:szCs w:val="32"/>
        </w:rPr>
      </w:pPr>
      <w:r>
        <w:rPr>
          <w:rFonts w:eastAsia="仿宋_GB2312"/>
          <w:color w:val="000000"/>
          <w:kern w:val="0"/>
          <w:sz w:val="24"/>
        </w:rPr>
        <w:br w:type="page"/>
      </w: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非洲猪瘟检测设备及相关配套产品采购项目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33.47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33.47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33.47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33.47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按照</w:t>
            </w:r>
            <w:r>
              <w:rPr>
                <w:rFonts w:hint="eastAsia" w:eastAsia="仿宋_GB2312"/>
                <w:kern w:val="0"/>
                <w:sz w:val="21"/>
                <w:szCs w:val="21"/>
                <w:lang w:val="en-US" w:eastAsia="zh-CN"/>
              </w:rPr>
              <w:t>2020年度</w:t>
            </w:r>
            <w:r>
              <w:rPr>
                <w:rFonts w:hint="eastAsia" w:eastAsia="仿宋_GB2312"/>
                <w:kern w:val="0"/>
                <w:sz w:val="21"/>
                <w:szCs w:val="21"/>
                <w:lang w:eastAsia="zh-CN"/>
              </w:rPr>
              <w:t>实际无害化处理量发放补助</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全部发放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购买非洲猪瘟检测设备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购买检测试剂数量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实验室改造数量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产品质量合格率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资金支付及时率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w:t>
            </w:r>
            <w:r>
              <w:rPr>
                <w:rFonts w:hint="eastAsia" w:eastAsia="仿宋_GB2312"/>
                <w:kern w:val="0"/>
                <w:sz w:val="21"/>
                <w:szCs w:val="21"/>
                <w:lang w:val="en-US" w:eastAsia="zh-CN"/>
              </w:rPr>
              <w:t>95%</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1</w:t>
            </w:r>
            <w:r>
              <w:rPr>
                <w:rFonts w:hint="eastAsia" w:eastAsia="仿宋_GB2312"/>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购买每套非洲猪瘟检测设备平均成本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≤3.92万/头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3.92万/头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每套检测试剂成本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default" w:eastAsia="仿宋_GB2312"/>
                <w:kern w:val="0"/>
                <w:sz w:val="18"/>
                <w:szCs w:val="18"/>
                <w:lang w:val="en-US" w:eastAsia="zh-CN"/>
              </w:rPr>
              <w:t>≤</w:t>
            </w:r>
            <w:r>
              <w:rPr>
                <w:rFonts w:hint="eastAsia" w:eastAsia="仿宋_GB2312"/>
                <w:kern w:val="0"/>
                <w:sz w:val="18"/>
                <w:szCs w:val="18"/>
                <w:lang w:val="en-US" w:eastAsia="zh-CN"/>
              </w:rPr>
              <w:t>0.2万元/套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0.2万元/套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每间实验室改造成本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default" w:eastAsia="仿宋_GB2312"/>
                <w:kern w:val="0"/>
                <w:sz w:val="18"/>
                <w:szCs w:val="18"/>
                <w:lang w:val="en-US" w:eastAsia="zh-CN"/>
              </w:rPr>
              <w:t>≤</w:t>
            </w:r>
            <w:r>
              <w:rPr>
                <w:rFonts w:hint="eastAsia" w:eastAsia="仿宋_GB2312"/>
                <w:kern w:val="0"/>
                <w:sz w:val="18"/>
                <w:szCs w:val="18"/>
                <w:lang w:val="en-US" w:eastAsia="zh-CN"/>
              </w:rPr>
              <w:t>7.9万元/间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7.9万元/间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sz w:val="21"/>
                <w:szCs w:val="21"/>
              </w:rPr>
            </w:pPr>
            <w:r>
              <w:rPr>
                <w:rFonts w:eastAsia="仿宋_GB2312"/>
                <w:kern w:val="0"/>
                <w:sz w:val="21"/>
                <w:szCs w:val="21"/>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检测设施综合利用程度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非洲猪瘟检测设备</w:t>
            </w:r>
            <w:r>
              <w:rPr>
                <w:rFonts w:hint="eastAsia" w:eastAsia="仿宋_GB2312"/>
                <w:color w:val="000000"/>
                <w:kern w:val="0"/>
                <w:sz w:val="21"/>
                <w:szCs w:val="21"/>
                <w:lang w:eastAsia="zh-CN"/>
              </w:rPr>
              <w:t>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养殖户对非洲猪瘟防控综合满意度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13931653209</w:t>
      </w:r>
    </w:p>
    <w:p>
      <w:pPr>
        <w:spacing w:line="584" w:lineRule="exact"/>
        <w:rPr>
          <w:rFonts w:eastAsia="黑体"/>
          <w:color w:val="000000"/>
          <w:kern w:val="0"/>
          <w:sz w:val="32"/>
          <w:szCs w:val="32"/>
        </w:rPr>
      </w:pPr>
      <w:r>
        <w:rPr>
          <w:rFonts w:eastAsia="仿宋_GB2312"/>
          <w:color w:val="000000"/>
          <w:kern w:val="0"/>
          <w:sz w:val="24"/>
        </w:rPr>
        <w:br w:type="page"/>
      </w:r>
      <w:r>
        <w:rPr>
          <w:rFonts w:eastAsia="黑体"/>
          <w:color w:val="000000"/>
          <w:kern w:val="0"/>
          <w:sz w:val="32"/>
          <w:szCs w:val="32"/>
        </w:rPr>
        <w:t>附件1</w:t>
      </w:r>
    </w:p>
    <w:tbl>
      <w:tblPr>
        <w:tblStyle w:val="3"/>
        <w:tblW w:w="901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6"/>
        <w:gridCol w:w="959"/>
        <w:gridCol w:w="972"/>
        <w:gridCol w:w="28"/>
        <w:gridCol w:w="993"/>
        <w:gridCol w:w="927"/>
        <w:gridCol w:w="196"/>
        <w:gridCol w:w="336"/>
        <w:gridCol w:w="434"/>
        <w:gridCol w:w="112"/>
        <w:gridCol w:w="784"/>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01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018" w:type="dxa"/>
            <w:gridSpan w:val="14"/>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80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检测中心农产品检测设备采购、维护及试剂耗材资金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4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eastAsia="仿宋_GB2312"/>
                <w:kern w:val="0"/>
                <w:sz w:val="21"/>
                <w:szCs w:val="21"/>
                <w:lang w:eastAsia="zh-CN"/>
              </w:rPr>
              <w:t>根据实际工作情况完成农产品检测设备及试剂耗材的采购及维护维修等工作</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3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购买设备及试剂完成程度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农产品定性检测数量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≥6000份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6900份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农产品定量检测数量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≥600份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15"/>
                <w:szCs w:val="15"/>
                <w:lang w:val="en-US" w:eastAsia="zh-CN"/>
              </w:rPr>
            </w:pPr>
            <w:r>
              <w:rPr>
                <w:rFonts w:hint="eastAsia" w:eastAsia="仿宋_GB2312"/>
                <w:kern w:val="0"/>
                <w:sz w:val="15"/>
                <w:szCs w:val="15"/>
                <w:lang w:eastAsia="zh-CN"/>
              </w:rPr>
              <w:t>农产品检测中心</w:t>
            </w:r>
            <w:r>
              <w:rPr>
                <w:rFonts w:hint="eastAsia" w:eastAsia="仿宋_GB2312"/>
                <w:kern w:val="0"/>
                <w:sz w:val="15"/>
                <w:szCs w:val="15"/>
                <w:lang w:val="en-US" w:eastAsia="zh-CN"/>
              </w:rPr>
              <w:t>2022年11月份才取得定量检测资质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23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检测质量达标率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23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检测完成时间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1</w:t>
            </w:r>
            <w:r>
              <w:rPr>
                <w:rFonts w:hint="eastAsia" w:eastAsia="仿宋_GB2312"/>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23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设备维护成本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0.714万元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购买仪器设备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w:t>
            </w:r>
            <w:r>
              <w:rPr>
                <w:rFonts w:hint="eastAsia" w:eastAsia="仿宋_GB2312"/>
                <w:kern w:val="0"/>
                <w:sz w:val="21"/>
                <w:szCs w:val="21"/>
                <w:lang w:val="en-US" w:eastAsia="zh-CN"/>
              </w:rPr>
              <w:t>10万元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4.9115万元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购买试剂耗材</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w:t>
            </w:r>
            <w:r>
              <w:rPr>
                <w:rFonts w:hint="eastAsia" w:eastAsia="仿宋_GB2312"/>
                <w:kern w:val="0"/>
                <w:sz w:val="21"/>
                <w:szCs w:val="21"/>
                <w:lang w:val="en-US" w:eastAsia="zh-CN"/>
              </w:rPr>
              <w:t>20万元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0.3745万元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23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农产品安全事故发生度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保证农产品检测中心运行时限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12个月</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3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满意人数占全部接受问卷人数比例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81.2</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联系方式：</w:t>
      </w:r>
      <w:r>
        <w:rPr>
          <w:rFonts w:hint="eastAsia" w:eastAsia="仿宋_GB2312"/>
          <w:color w:val="000000"/>
          <w:kern w:val="0"/>
          <w:sz w:val="24"/>
          <w:lang w:val="en-US" w:eastAsia="zh-CN"/>
        </w:rPr>
        <w:t>13931653209</w:t>
      </w:r>
    </w:p>
    <w:p>
      <w:pPr>
        <w:spacing w:line="584" w:lineRule="exact"/>
        <w:rPr>
          <w:rFonts w:eastAsia="黑体"/>
          <w:color w:val="000000"/>
          <w:kern w:val="0"/>
          <w:sz w:val="32"/>
          <w:szCs w:val="32"/>
        </w:rPr>
      </w:pPr>
      <w:r>
        <w:rPr>
          <w:rFonts w:eastAsia="仿宋_GB2312"/>
          <w:color w:val="000000"/>
          <w:kern w:val="0"/>
          <w:sz w:val="24"/>
        </w:rPr>
        <w:br w:type="page"/>
      </w:r>
      <w:r>
        <w:rPr>
          <w:rFonts w:eastAsia="黑体"/>
          <w:color w:val="000000"/>
          <w:kern w:val="0"/>
          <w:sz w:val="32"/>
          <w:szCs w:val="32"/>
        </w:rPr>
        <w:t>附件1</w:t>
      </w:r>
    </w:p>
    <w:tbl>
      <w:tblPr>
        <w:tblStyle w:val="3"/>
        <w:tblW w:w="901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6"/>
        <w:gridCol w:w="959"/>
        <w:gridCol w:w="972"/>
        <w:gridCol w:w="28"/>
        <w:gridCol w:w="993"/>
        <w:gridCol w:w="927"/>
        <w:gridCol w:w="196"/>
        <w:gridCol w:w="336"/>
        <w:gridCol w:w="434"/>
        <w:gridCol w:w="112"/>
        <w:gridCol w:w="784"/>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01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018"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80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专用网络费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4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16.6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16.6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16.6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支付农业农村局A区、B区、农机监理及畜禽屠宰专用网络费用及畜禽屠宰监控系统维护费。</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办公专用网络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网络带宽运行正常率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23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检测完成时间网络使用时间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2022年全年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2022年全年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1</w:t>
            </w:r>
            <w:r>
              <w:rPr>
                <w:rFonts w:hint="eastAsia" w:eastAsia="仿宋_GB2312"/>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23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每条网络专线平均通信费</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≤2.4万元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2.4万元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畜禽屠宰企业摄像头监控系统维护费</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w:t>
            </w:r>
            <w:r>
              <w:rPr>
                <w:rFonts w:hint="eastAsia" w:eastAsia="仿宋_GB2312"/>
                <w:kern w:val="0"/>
                <w:sz w:val="21"/>
                <w:szCs w:val="21"/>
                <w:lang w:val="en-US" w:eastAsia="zh-CN"/>
              </w:rPr>
              <w:t>7万元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23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正常办公保障程度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23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网络使用年限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监控系统正常使用年限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bidi="ar-SA"/>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bidi="ar-SA"/>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3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农业农村局工作人员满意度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13931653209</w:t>
      </w:r>
    </w:p>
    <w:p>
      <w:pPr>
        <w:spacing w:line="584" w:lineRule="exact"/>
        <w:rPr>
          <w:rFonts w:eastAsia="黑体"/>
          <w:color w:val="000000"/>
          <w:kern w:val="0"/>
          <w:sz w:val="32"/>
          <w:szCs w:val="32"/>
        </w:rPr>
      </w:pPr>
      <w:r>
        <w:rPr>
          <w:rFonts w:eastAsia="仿宋_GB2312"/>
          <w:color w:val="000000"/>
          <w:kern w:val="0"/>
          <w:sz w:val="24"/>
        </w:rPr>
        <w:br w:type="page"/>
      </w:r>
      <w:r>
        <w:rPr>
          <w:rFonts w:eastAsia="黑体"/>
          <w:color w:val="000000"/>
          <w:kern w:val="0"/>
          <w:sz w:val="32"/>
          <w:szCs w:val="32"/>
        </w:rPr>
        <w:t>附件1</w:t>
      </w:r>
    </w:p>
    <w:tbl>
      <w:tblPr>
        <w:tblStyle w:val="3"/>
        <w:tblW w:w="901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6"/>
        <w:gridCol w:w="959"/>
        <w:gridCol w:w="972"/>
        <w:gridCol w:w="28"/>
        <w:gridCol w:w="993"/>
        <w:gridCol w:w="927"/>
        <w:gridCol w:w="196"/>
        <w:gridCol w:w="336"/>
        <w:gridCol w:w="434"/>
        <w:gridCol w:w="112"/>
        <w:gridCol w:w="784"/>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01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018"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80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2021年农产品定量检测费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4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85%</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支付农业农村局2021年农产品定量检测费</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exac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农产品定量检测数量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=600份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600份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nil"/>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检测完成质量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nil"/>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检测完成及时率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1</w:t>
            </w:r>
            <w:r>
              <w:rPr>
                <w:rFonts w:hint="eastAsia" w:eastAsia="仿宋_GB2312"/>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每批次检测成本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300元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bottom w:val="nil"/>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农产品安全事故发生率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检测效果持续时间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3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群众满意人数占全部接受调查的比例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exact"/>
        </w:trPr>
        <w:tc>
          <w:tcPr>
            <w:tcW w:w="58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检测结果使用者满意人数占全部接受调查的比例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bidi="ar-SA"/>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bidi="ar-SA"/>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98.5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联系方式：</w:t>
      </w:r>
      <w:r>
        <w:rPr>
          <w:rFonts w:hint="eastAsia" w:eastAsia="仿宋_GB2312"/>
          <w:color w:val="000000"/>
          <w:kern w:val="0"/>
          <w:sz w:val="24"/>
          <w:lang w:val="en-US" w:eastAsia="zh-CN"/>
        </w:rPr>
        <w:t>13931653209</w:t>
      </w:r>
    </w:p>
    <w:p>
      <w:pPr>
        <w:spacing w:line="584" w:lineRule="exact"/>
        <w:rPr>
          <w:rFonts w:eastAsia="黑体"/>
          <w:color w:val="000000"/>
          <w:kern w:val="0"/>
          <w:sz w:val="32"/>
          <w:szCs w:val="32"/>
        </w:rPr>
      </w:pPr>
      <w:r>
        <w:rPr>
          <w:rFonts w:eastAsia="仿宋_GB2312"/>
          <w:color w:val="000000"/>
          <w:kern w:val="0"/>
          <w:sz w:val="24"/>
        </w:rPr>
        <w:br w:type="page"/>
      </w:r>
      <w:r>
        <w:rPr>
          <w:rFonts w:eastAsia="黑体"/>
          <w:color w:val="000000"/>
          <w:kern w:val="0"/>
          <w:sz w:val="32"/>
          <w:szCs w:val="32"/>
        </w:rPr>
        <w:t>附件1</w:t>
      </w:r>
    </w:p>
    <w:tbl>
      <w:tblPr>
        <w:tblStyle w:val="3"/>
        <w:tblW w:w="901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6"/>
        <w:gridCol w:w="959"/>
        <w:gridCol w:w="972"/>
        <w:gridCol w:w="28"/>
        <w:gridCol w:w="993"/>
        <w:gridCol w:w="927"/>
        <w:gridCol w:w="196"/>
        <w:gridCol w:w="336"/>
        <w:gridCol w:w="434"/>
        <w:gridCol w:w="112"/>
        <w:gridCol w:w="784"/>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01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018"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80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w:t>
            </w:r>
            <w:r>
              <w:rPr>
                <w:rFonts w:hint="eastAsia" w:eastAsia="仿宋_GB2312"/>
                <w:kern w:val="0"/>
                <w:sz w:val="21"/>
                <w:szCs w:val="21"/>
                <w:lang w:val="en-US" w:eastAsia="zh-CN"/>
              </w:rPr>
              <w:t>2</w:t>
            </w:r>
            <w:r>
              <w:rPr>
                <w:rFonts w:hint="eastAsia" w:eastAsia="仿宋_GB2312"/>
                <w:kern w:val="0"/>
                <w:sz w:val="21"/>
                <w:szCs w:val="21"/>
              </w:rPr>
              <w:t>年农产品定量检测费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4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1"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支付农业农村局202</w:t>
            </w:r>
            <w:r>
              <w:rPr>
                <w:rFonts w:hint="eastAsia" w:eastAsia="仿宋_GB2312"/>
                <w:kern w:val="0"/>
                <w:sz w:val="21"/>
                <w:szCs w:val="21"/>
                <w:lang w:val="en-US" w:eastAsia="zh-CN"/>
              </w:rPr>
              <w:t>2</w:t>
            </w:r>
            <w:r>
              <w:rPr>
                <w:rFonts w:hint="eastAsia" w:eastAsia="仿宋_GB2312"/>
                <w:kern w:val="0"/>
                <w:sz w:val="21"/>
                <w:szCs w:val="21"/>
                <w:lang w:eastAsia="zh-CN"/>
              </w:rPr>
              <w:t>年农产品定量检测费</w:t>
            </w:r>
          </w:p>
        </w:tc>
        <w:tc>
          <w:tcPr>
            <w:tcW w:w="36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农产品定量检测数量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=600份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600份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nil"/>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检测完成质量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nil"/>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检测完成及时率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1</w:t>
            </w:r>
            <w:r>
              <w:rPr>
                <w:rFonts w:hint="eastAsia" w:eastAsia="仿宋_GB2312"/>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每批次检测成本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≤215元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215元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bottom w:val="nil"/>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农产品安全事故发生率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检测效果持续时间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≥6个月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3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群众满意人数占全部接受调查的比例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9" w:hRule="exact"/>
        </w:trPr>
        <w:tc>
          <w:tcPr>
            <w:tcW w:w="586" w:type="dxa"/>
            <w:vMerge w:val="continue"/>
            <w:tcBorders>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p>
        </w:tc>
        <w:tc>
          <w:tcPr>
            <w:tcW w:w="123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检测结果使用者满意人数占全部接受调查的比例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bidi="ar-SA"/>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bidi="ar-SA"/>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6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王晨</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联系方式：</w:t>
      </w:r>
      <w:r>
        <w:rPr>
          <w:rFonts w:hint="eastAsia" w:eastAsia="仿宋_GB2312"/>
          <w:color w:val="000000"/>
          <w:kern w:val="0"/>
          <w:sz w:val="24"/>
          <w:lang w:val="en-US" w:eastAsia="zh-CN"/>
        </w:rPr>
        <w:t>13931653209</w:t>
      </w: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9078"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36"/>
        <w:gridCol w:w="959"/>
        <w:gridCol w:w="972"/>
        <w:gridCol w:w="28"/>
        <w:gridCol w:w="993"/>
        <w:gridCol w:w="927"/>
        <w:gridCol w:w="196"/>
        <w:gridCol w:w="336"/>
        <w:gridCol w:w="434"/>
        <w:gridCol w:w="112"/>
        <w:gridCol w:w="784"/>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07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078"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86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农产品检测中心双认证技术服务与辅导费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大厂县农业农村局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5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67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用于支付河北信泽企业管理咨询有限公司技术服务与辅导费</w:t>
            </w:r>
          </w:p>
        </w:tc>
        <w:tc>
          <w:tcPr>
            <w:tcW w:w="367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9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双认证技术咨询及认证服务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=1项</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1项</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673" w:type="dxa"/>
            <w:gridSpan w:val="2"/>
            <w:vMerge w:val="restart"/>
            <w:tcBorders>
              <w:top w:val="single" w:color="auto" w:sz="4" w:space="0"/>
              <w:left w:val="nil"/>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因</w:t>
            </w:r>
            <w:r>
              <w:rPr>
                <w:rFonts w:hint="eastAsia" w:eastAsia="仿宋_GB2312"/>
                <w:kern w:val="0"/>
                <w:sz w:val="21"/>
                <w:szCs w:val="21"/>
                <w:lang w:val="en-US" w:eastAsia="zh-CN"/>
              </w:rPr>
              <w:t>2022年财政未拨付该笔资金，造成未能完成支付。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nil"/>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技术指导合格率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673" w:type="dxa"/>
            <w:gridSpan w:val="2"/>
            <w:vMerge w:val="continue"/>
            <w:tcBorders>
              <w:left w:val="nil"/>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nil"/>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通过双认证时间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2022年12月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2022年11月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1</w:t>
            </w:r>
            <w:r>
              <w:rPr>
                <w:rFonts w:hint="eastAsia" w:eastAsia="仿宋_GB2312"/>
                <w:kern w:val="0"/>
                <w:sz w:val="21"/>
                <w:szCs w:val="21"/>
                <w:lang w:val="en-US" w:eastAsia="zh-CN"/>
              </w:rPr>
              <w:t>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673" w:type="dxa"/>
            <w:gridSpan w:val="2"/>
            <w:vMerge w:val="continue"/>
            <w:tcBorders>
              <w:left w:val="nil"/>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673" w:type="dxa"/>
            <w:gridSpan w:val="2"/>
            <w:vMerge w:val="continue"/>
            <w:tcBorders>
              <w:left w:val="nil"/>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bottom w:val="nil"/>
              <w:right w:val="single" w:color="auto" w:sz="4" w:space="0"/>
            </w:tcBorders>
            <w:noWrap w:val="0"/>
            <w:vAlign w:val="center"/>
          </w:tcPr>
          <w:p>
            <w:pPr>
              <w:jc w:val="center"/>
              <w:rPr>
                <w:rFonts w:hint="eastAsia" w:eastAsia="宋体"/>
                <w:sz w:val="21"/>
                <w:szCs w:val="21"/>
                <w:lang w:eastAsia="zh-CN"/>
              </w:rPr>
            </w:pPr>
            <w:r>
              <w:rPr>
                <w:rFonts w:hint="eastAsia"/>
                <w:sz w:val="21"/>
                <w:szCs w:val="21"/>
                <w:lang w:eastAsia="zh-CN"/>
              </w:rPr>
              <w:t>效益指标</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双认证通过率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673" w:type="dxa"/>
            <w:gridSpan w:val="2"/>
            <w:vMerge w:val="continue"/>
            <w:tcBorders>
              <w:left w:val="nil"/>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rPr>
              <w:t>服务保障期限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673" w:type="dxa"/>
            <w:gridSpan w:val="2"/>
            <w:vMerge w:val="continue"/>
            <w:tcBorders>
              <w:left w:val="nil"/>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trPr>
        <w:tc>
          <w:tcPr>
            <w:tcW w:w="586" w:type="dxa"/>
            <w:vMerge w:val="continue"/>
            <w:tcBorders>
              <w:left w:val="single" w:color="auto" w:sz="4" w:space="0"/>
              <w:right w:val="single" w:color="auto" w:sz="4" w:space="0"/>
            </w:tcBorders>
            <w:noWrap w:val="0"/>
            <w:vAlign w:val="center"/>
          </w:tcPr>
          <w:p>
            <w:pPr>
              <w:rPr>
                <w:sz w:val="21"/>
                <w:szCs w:val="21"/>
              </w:rPr>
            </w:pPr>
          </w:p>
        </w:tc>
        <w:tc>
          <w:tcPr>
            <w:tcW w:w="626" w:type="dxa"/>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36" w:type="dxa"/>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9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检测中心工作人满意度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1673"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0</w:t>
            </w:r>
          </w:p>
        </w:tc>
        <w:tc>
          <w:tcPr>
            <w:tcW w:w="1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吴少松</w:t>
      </w:r>
      <w:r>
        <w:rPr>
          <w:rFonts w:eastAsia="仿宋_GB2312"/>
          <w:color w:val="000000"/>
          <w:kern w:val="0"/>
          <w:sz w:val="24"/>
        </w:rPr>
        <w:t xml:space="preserve">             填报日期：</w:t>
      </w:r>
      <w:r>
        <w:rPr>
          <w:rFonts w:hint="eastAsia" w:eastAsia="仿宋_GB2312"/>
          <w:color w:val="000000"/>
          <w:kern w:val="0"/>
          <w:sz w:val="24"/>
          <w:lang w:val="en-US" w:eastAsia="zh-CN"/>
        </w:rPr>
        <w:t>2023年3月8日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王晨</w:t>
      </w:r>
      <w:r>
        <w:rPr>
          <w:rFonts w:eastAsia="仿宋_GB2312"/>
          <w:color w:val="000000"/>
          <w:kern w:val="0"/>
          <w:sz w:val="24"/>
        </w:rPr>
        <w:t xml:space="preserve">                               联系方式：</w:t>
      </w:r>
      <w:r>
        <w:rPr>
          <w:rFonts w:hint="eastAsia" w:eastAsia="仿宋_GB2312"/>
          <w:color w:val="000000"/>
          <w:kern w:val="0"/>
          <w:sz w:val="24"/>
          <w:lang w:val="en-US" w:eastAsia="zh-CN"/>
        </w:rPr>
        <w:t>13931653209</w:t>
      </w:r>
    </w:p>
    <w:p>
      <w:pPr>
        <w:pStyle w:val="2"/>
      </w:pPr>
    </w:p>
    <w:p/>
    <w:p>
      <w:pPr>
        <w:pStyle w:val="2"/>
      </w:pPr>
    </w:p>
    <w:p/>
    <w:p>
      <w:pPr>
        <w:pStyle w:val="2"/>
      </w:pPr>
    </w:p>
    <w:p/>
    <w:p>
      <w:pPr>
        <w:pStyle w:val="2"/>
      </w:pPr>
    </w:p>
    <w:p/>
    <w:p>
      <w:pPr>
        <w:pStyle w:val="2"/>
      </w:pPr>
    </w:p>
    <w:p>
      <w:pPr>
        <w:spacing w:line="584" w:lineRule="exact"/>
        <w:rPr>
          <w:rFonts w:hint="eastAsia" w:eastAsia="黑体"/>
          <w:color w:val="000000"/>
          <w:kern w:val="0"/>
          <w:sz w:val="32"/>
          <w:szCs w:val="32"/>
          <w:lang w:val="en-US" w:eastAsia="zh-CN"/>
        </w:rPr>
      </w:pPr>
      <w:r>
        <w:rPr>
          <w:rFonts w:eastAsia="黑体"/>
          <w:color w:val="000000"/>
          <w:kern w:val="0"/>
          <w:sz w:val="32"/>
          <w:szCs w:val="32"/>
        </w:rPr>
        <w:t>附件</w:t>
      </w:r>
      <w:r>
        <w:rPr>
          <w:rFonts w:hint="eastAsia" w:eastAsia="黑体"/>
          <w:color w:val="000000"/>
          <w:kern w:val="0"/>
          <w:sz w:val="32"/>
          <w:szCs w:val="32"/>
          <w:lang w:val="en-US" w:eastAsia="zh-CN"/>
        </w:rPr>
        <w:t>1</w:t>
      </w:r>
    </w:p>
    <w:tbl>
      <w:tblPr>
        <w:tblStyle w:val="3"/>
        <w:tblW w:w="9144" w:type="dxa"/>
        <w:tblInd w:w="32" w:type="dxa"/>
        <w:tblLayout w:type="fixed"/>
        <w:tblCellMar>
          <w:top w:w="0" w:type="dxa"/>
          <w:left w:w="0" w:type="dxa"/>
          <w:bottom w:w="0" w:type="dxa"/>
          <w:right w:w="0" w:type="dxa"/>
        </w:tblCellMar>
      </w:tblPr>
      <w:tblGrid>
        <w:gridCol w:w="603"/>
        <w:gridCol w:w="647"/>
        <w:gridCol w:w="1511"/>
        <w:gridCol w:w="753"/>
        <w:gridCol w:w="1003"/>
        <w:gridCol w:w="28"/>
        <w:gridCol w:w="1026"/>
        <w:gridCol w:w="958"/>
        <w:gridCol w:w="200"/>
        <w:gridCol w:w="348"/>
        <w:gridCol w:w="446"/>
        <w:gridCol w:w="117"/>
        <w:gridCol w:w="807"/>
        <w:gridCol w:w="671"/>
        <w:gridCol w:w="26"/>
      </w:tblGrid>
      <w:tr>
        <w:tblPrEx>
          <w:tblCellMar>
            <w:top w:w="0" w:type="dxa"/>
            <w:left w:w="0" w:type="dxa"/>
            <w:bottom w:w="0" w:type="dxa"/>
            <w:right w:w="0" w:type="dxa"/>
          </w:tblCellMar>
        </w:tblPrEx>
        <w:trPr>
          <w:gridAfter w:val="1"/>
          <w:wAfter w:w="26" w:type="dxa"/>
          <w:trHeight w:val="476" w:hRule="atLeast"/>
        </w:trPr>
        <w:tc>
          <w:tcPr>
            <w:tcW w:w="9118"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29" w:hRule="atLeast"/>
        </w:trPr>
        <w:tc>
          <w:tcPr>
            <w:tcW w:w="9144" w:type="dxa"/>
            <w:gridSpan w:val="15"/>
            <w:tcBorders>
              <w:top w:val="nil"/>
              <w:left w:val="nil"/>
              <w:bottom w:val="nil"/>
              <w:right w:val="nil"/>
            </w:tcBorders>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hint="eastAsia" w:eastAsia="仿宋_GB2312"/>
                <w:kern w:val="0"/>
                <w:sz w:val="24"/>
                <w:lang w:val="en-US" w:eastAsia="zh-CN"/>
              </w:rPr>
              <w:t>2</w:t>
            </w:r>
            <w:r>
              <w:rPr>
                <w:rFonts w:eastAsia="仿宋_GB2312"/>
                <w:kern w:val="0"/>
                <w:sz w:val="24"/>
              </w:rPr>
              <w:t>年度）</w:t>
            </w:r>
          </w:p>
        </w:tc>
      </w:tr>
      <w:tr>
        <w:tblPrEx>
          <w:tblCellMar>
            <w:top w:w="0" w:type="dxa"/>
            <w:left w:w="0" w:type="dxa"/>
            <w:bottom w:w="0" w:type="dxa"/>
            <w:right w:w="0" w:type="dxa"/>
          </w:tblCellMar>
        </w:tblPrEx>
        <w:trPr>
          <w:trHeight w:val="501" w:hRule="exact"/>
        </w:trPr>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项目名称</w:t>
            </w:r>
          </w:p>
        </w:tc>
        <w:tc>
          <w:tcPr>
            <w:tcW w:w="7894"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更换公务用车费用</w:t>
            </w:r>
          </w:p>
        </w:tc>
      </w:tr>
      <w:tr>
        <w:tblPrEx>
          <w:tblCellMar>
            <w:top w:w="0" w:type="dxa"/>
            <w:left w:w="0" w:type="dxa"/>
            <w:bottom w:w="0" w:type="dxa"/>
            <w:right w:w="0" w:type="dxa"/>
          </w:tblCellMar>
        </w:tblPrEx>
        <w:trPr>
          <w:trHeight w:val="501" w:hRule="exact"/>
        </w:trPr>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主管部门</w:t>
            </w:r>
          </w:p>
        </w:tc>
        <w:tc>
          <w:tcPr>
            <w:tcW w:w="432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大厂回族自治县农业农村局</w:t>
            </w: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实施单位</w:t>
            </w:r>
          </w:p>
        </w:tc>
        <w:tc>
          <w:tcPr>
            <w:tcW w:w="241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农业农村局</w:t>
            </w:r>
          </w:p>
        </w:tc>
      </w:tr>
      <w:tr>
        <w:tblPrEx>
          <w:tblCellMar>
            <w:top w:w="0" w:type="dxa"/>
            <w:left w:w="0" w:type="dxa"/>
            <w:bottom w:w="0" w:type="dxa"/>
            <w:right w:w="0" w:type="dxa"/>
          </w:tblCellMar>
        </w:tblPrEx>
        <w:trPr>
          <w:trHeight w:val="501" w:hRule="exact"/>
        </w:trPr>
        <w:tc>
          <w:tcPr>
            <w:tcW w:w="12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Cs w:val="21"/>
                <w:lang w:eastAsia="zh-CN"/>
              </w:rPr>
            </w:pPr>
            <w:r>
              <w:rPr>
                <w:rFonts w:eastAsia="仿宋_GB2312"/>
                <w:kern w:val="0"/>
                <w:szCs w:val="21"/>
              </w:rPr>
              <w:t>项目资金</w:t>
            </w:r>
          </w:p>
          <w:p>
            <w:pPr>
              <w:widowControl/>
              <w:spacing w:line="240" w:lineRule="exact"/>
              <w:jc w:val="center"/>
              <w:rPr>
                <w:rFonts w:eastAsia="仿宋_GB2312"/>
                <w:kern w:val="0"/>
                <w:szCs w:val="21"/>
              </w:rPr>
            </w:pPr>
            <w:r>
              <w:rPr>
                <w:rFonts w:eastAsia="仿宋_GB2312"/>
                <w:kern w:val="0"/>
                <w:szCs w:val="21"/>
              </w:rPr>
              <w:t>（万元）</w:t>
            </w: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年初</w:t>
            </w:r>
          </w:p>
          <w:p>
            <w:pPr>
              <w:widowControl/>
              <w:spacing w:line="240" w:lineRule="exact"/>
              <w:jc w:val="center"/>
              <w:rPr>
                <w:rFonts w:eastAsia="仿宋_GB2312"/>
                <w:kern w:val="0"/>
                <w:szCs w:val="21"/>
              </w:rPr>
            </w:pPr>
            <w:r>
              <w:rPr>
                <w:rFonts w:eastAsia="仿宋_GB2312"/>
                <w:kern w:val="0"/>
                <w:szCs w:val="21"/>
              </w:rPr>
              <w:t>预算数</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全年</w:t>
            </w:r>
          </w:p>
          <w:p>
            <w:pPr>
              <w:widowControl/>
              <w:spacing w:line="240" w:lineRule="exact"/>
              <w:jc w:val="center"/>
              <w:rPr>
                <w:rFonts w:eastAsia="仿宋_GB2312"/>
                <w:kern w:val="0"/>
                <w:szCs w:val="21"/>
              </w:rPr>
            </w:pPr>
            <w:r>
              <w:rPr>
                <w:rFonts w:eastAsia="仿宋_GB2312"/>
                <w:kern w:val="0"/>
                <w:szCs w:val="21"/>
              </w:rPr>
              <w:t>预算数</w:t>
            </w: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全年</w:t>
            </w:r>
          </w:p>
          <w:p>
            <w:pPr>
              <w:widowControl/>
              <w:spacing w:line="240" w:lineRule="exact"/>
              <w:jc w:val="center"/>
              <w:rPr>
                <w:rFonts w:eastAsia="仿宋_GB2312"/>
                <w:kern w:val="0"/>
                <w:szCs w:val="21"/>
              </w:rPr>
            </w:pPr>
            <w:r>
              <w:rPr>
                <w:rFonts w:eastAsia="仿宋_GB2312"/>
                <w:kern w:val="0"/>
                <w:szCs w:val="21"/>
              </w:rPr>
              <w:t>执行数</w:t>
            </w: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分值</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执行率</w:t>
            </w: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得分</w:t>
            </w:r>
          </w:p>
        </w:tc>
      </w:tr>
      <w:tr>
        <w:tblPrEx>
          <w:tblCellMar>
            <w:top w:w="0" w:type="dxa"/>
            <w:left w:w="0" w:type="dxa"/>
            <w:bottom w:w="0" w:type="dxa"/>
            <w:right w:w="0" w:type="dxa"/>
          </w:tblCellMar>
        </w:tblPrEx>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Cs w:val="21"/>
              </w:rPr>
            </w:pPr>
            <w:r>
              <w:rPr>
                <w:rFonts w:eastAsia="仿宋_GB2312"/>
                <w:kern w:val="0"/>
                <w:szCs w:val="21"/>
              </w:rPr>
              <w:t>年度资金总额</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12</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12</w:t>
            </w: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11.89</w:t>
            </w: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lang w:val="en-US" w:eastAsia="zh-CN"/>
              </w:rPr>
              <w:t>99.1</w:t>
            </w:r>
            <w:r>
              <w:rPr>
                <w:rFonts w:hint="eastAsia" w:eastAsia="仿宋_GB2312"/>
                <w:kern w:val="0"/>
                <w:szCs w:val="21"/>
              </w:rPr>
              <w:t>%</w:t>
            </w: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10</w:t>
            </w:r>
          </w:p>
        </w:tc>
      </w:tr>
      <w:tr>
        <w:tblPrEx>
          <w:tblCellMar>
            <w:top w:w="0" w:type="dxa"/>
            <w:left w:w="0" w:type="dxa"/>
            <w:bottom w:w="0" w:type="dxa"/>
            <w:right w:w="0" w:type="dxa"/>
          </w:tblCellMar>
        </w:tblPrEx>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其中：当年财政拨款</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r>
      <w:tr>
        <w:tblPrEx>
          <w:tblCellMar>
            <w:top w:w="0" w:type="dxa"/>
            <w:left w:w="0" w:type="dxa"/>
            <w:bottom w:w="0" w:type="dxa"/>
            <w:right w:w="0" w:type="dxa"/>
          </w:tblCellMar>
        </w:tblPrEx>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 xml:space="preserve">      上年结转资金</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r>
      <w:tr>
        <w:tblPrEx>
          <w:tblCellMar>
            <w:top w:w="0" w:type="dxa"/>
            <w:left w:w="0" w:type="dxa"/>
            <w:bottom w:w="0" w:type="dxa"/>
            <w:right w:w="0" w:type="dxa"/>
          </w:tblCellMar>
        </w:tblPrEx>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 xml:space="preserve">  其他资金</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r>
      <w:tr>
        <w:tblPrEx>
          <w:tblCellMar>
            <w:top w:w="0" w:type="dxa"/>
            <w:left w:w="0" w:type="dxa"/>
            <w:bottom w:w="0" w:type="dxa"/>
            <w:right w:w="0" w:type="dxa"/>
          </w:tblCellMar>
        </w:tblPrEx>
        <w:trPr>
          <w:trHeight w:val="501" w:hRule="exact"/>
        </w:trPr>
        <w:tc>
          <w:tcPr>
            <w:tcW w:w="60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年度总体目标</w:t>
            </w:r>
          </w:p>
        </w:tc>
        <w:tc>
          <w:tcPr>
            <w:tcW w:w="49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预期目标</w:t>
            </w:r>
          </w:p>
        </w:tc>
        <w:tc>
          <w:tcPr>
            <w:tcW w:w="357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实际完成情况</w:t>
            </w: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4968"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hint="eastAsia" w:eastAsia="仿宋_GB2312"/>
                <w:kern w:val="0"/>
                <w:szCs w:val="21"/>
              </w:rPr>
              <w:t>通过项目的开展完成公务用车的更换，保障办公效率的实现。</w:t>
            </w:r>
          </w:p>
        </w:tc>
        <w:tc>
          <w:tcPr>
            <w:tcW w:w="357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完成</w:t>
            </w:r>
          </w:p>
        </w:tc>
      </w:tr>
      <w:tr>
        <w:tblPrEx>
          <w:tblCellMar>
            <w:top w:w="0" w:type="dxa"/>
            <w:left w:w="0" w:type="dxa"/>
            <w:bottom w:w="0" w:type="dxa"/>
            <w:right w:w="0" w:type="dxa"/>
          </w:tblCellMar>
        </w:tblPrEx>
        <w:trPr>
          <w:trHeight w:val="501" w:hRule="exact"/>
        </w:trPr>
        <w:tc>
          <w:tcPr>
            <w:tcW w:w="603"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eastAsia="仿宋_GB2312"/>
                <w:kern w:val="0"/>
                <w:szCs w:val="21"/>
                <w:lang w:eastAsia="zh-CN"/>
              </w:rPr>
            </w:pPr>
            <w:r>
              <w:rPr>
                <w:rFonts w:eastAsia="仿宋_GB2312"/>
                <w:kern w:val="0"/>
                <w:szCs w:val="21"/>
              </w:rPr>
              <w:t>绩</w:t>
            </w:r>
          </w:p>
          <w:p>
            <w:pPr>
              <w:widowControl/>
              <w:spacing w:line="240" w:lineRule="exact"/>
              <w:jc w:val="center"/>
              <w:rPr>
                <w:rFonts w:hint="eastAsia" w:eastAsia="仿宋_GB2312"/>
                <w:kern w:val="0"/>
                <w:szCs w:val="21"/>
                <w:lang w:eastAsia="zh-CN"/>
              </w:rPr>
            </w:pPr>
            <w:r>
              <w:rPr>
                <w:rFonts w:eastAsia="仿宋_GB2312"/>
                <w:kern w:val="0"/>
                <w:szCs w:val="21"/>
              </w:rPr>
              <w:t>效</w:t>
            </w:r>
          </w:p>
          <w:p>
            <w:pPr>
              <w:widowControl/>
              <w:spacing w:line="240" w:lineRule="exact"/>
              <w:jc w:val="center"/>
              <w:rPr>
                <w:rFonts w:hint="eastAsia" w:eastAsia="仿宋_GB2312"/>
                <w:kern w:val="0"/>
                <w:szCs w:val="21"/>
                <w:lang w:eastAsia="zh-CN"/>
              </w:rPr>
            </w:pPr>
            <w:r>
              <w:rPr>
                <w:rFonts w:eastAsia="仿宋_GB2312"/>
                <w:kern w:val="0"/>
                <w:szCs w:val="21"/>
              </w:rPr>
              <w:t>指</w:t>
            </w:r>
          </w:p>
          <w:p>
            <w:pPr>
              <w:widowControl/>
              <w:spacing w:line="240" w:lineRule="exact"/>
              <w:jc w:val="center"/>
              <w:rPr>
                <w:rFonts w:eastAsia="仿宋_GB2312"/>
                <w:kern w:val="0"/>
                <w:szCs w:val="21"/>
              </w:rPr>
            </w:pPr>
            <w:r>
              <w:rPr>
                <w:rFonts w:eastAsia="仿宋_GB2312"/>
                <w:kern w:val="0"/>
                <w:szCs w:val="21"/>
              </w:rPr>
              <w:t>标</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一级指标</w:t>
            </w:r>
          </w:p>
        </w:tc>
        <w:tc>
          <w:tcPr>
            <w:tcW w:w="151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二级指标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三级指标</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年度</w:t>
            </w:r>
          </w:p>
          <w:p>
            <w:pPr>
              <w:widowControl/>
              <w:spacing w:line="240" w:lineRule="exact"/>
              <w:jc w:val="center"/>
              <w:rPr>
                <w:rFonts w:eastAsia="仿宋_GB2312"/>
                <w:kern w:val="0"/>
                <w:szCs w:val="21"/>
              </w:rPr>
            </w:pPr>
            <w:r>
              <w:rPr>
                <w:rFonts w:eastAsia="仿宋_GB2312"/>
                <w:kern w:val="0"/>
                <w:szCs w:val="21"/>
              </w:rPr>
              <w:t>指标值</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实际</w:t>
            </w:r>
          </w:p>
          <w:p>
            <w:pPr>
              <w:widowControl/>
              <w:spacing w:line="240" w:lineRule="exact"/>
              <w:jc w:val="center"/>
              <w:rPr>
                <w:rFonts w:eastAsia="仿宋_GB2312"/>
                <w:kern w:val="0"/>
                <w:szCs w:val="21"/>
              </w:rPr>
            </w:pPr>
            <w:r>
              <w:rPr>
                <w:rFonts w:eastAsia="仿宋_GB2312"/>
                <w:kern w:val="0"/>
                <w:szCs w:val="21"/>
              </w:rPr>
              <w:t>完成值</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分值</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得分</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偏差原因分析及改进措施</w:t>
            </w: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64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产出指标</w:t>
            </w: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数量指标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购置公务用车数量</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质量指标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车辆质量达标率</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时效指标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采购车辆到位时间</w:t>
            </w:r>
          </w:p>
        </w:tc>
        <w:tc>
          <w:tcPr>
            <w:tcW w:w="10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≦6</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≦6</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成本指标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每辆公务用车平均成本</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12</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11.89</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64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效益指标</w:t>
            </w:r>
          </w:p>
          <w:p>
            <w:pPr>
              <w:rPr>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社会效益</w:t>
            </w:r>
          </w:p>
          <w:p>
            <w:pPr>
              <w:widowControl/>
              <w:spacing w:line="240" w:lineRule="exact"/>
              <w:jc w:val="center"/>
              <w:rPr>
                <w:rFonts w:eastAsia="仿宋_GB2312"/>
                <w:kern w:val="0"/>
                <w:szCs w:val="21"/>
              </w:rPr>
            </w:pPr>
            <w:r>
              <w:rPr>
                <w:rFonts w:eastAsia="仿宋_GB2312"/>
                <w:kern w:val="0"/>
                <w:szCs w:val="21"/>
              </w:rPr>
              <w:t>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设备使用率</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Cs w:val="21"/>
              </w:rPr>
            </w:pPr>
          </w:p>
        </w:tc>
        <w:tc>
          <w:tcPr>
            <w:tcW w:w="15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可持续影响</w:t>
            </w:r>
          </w:p>
          <w:p>
            <w:pPr>
              <w:widowControl/>
              <w:spacing w:line="240" w:lineRule="exact"/>
              <w:jc w:val="center"/>
              <w:rPr>
                <w:rFonts w:eastAsia="仿宋_GB2312"/>
                <w:kern w:val="0"/>
                <w:szCs w:val="21"/>
              </w:rPr>
            </w:pPr>
            <w:r>
              <w:rPr>
                <w:rFonts w:eastAsia="仿宋_GB2312"/>
                <w:kern w:val="0"/>
                <w:szCs w:val="21"/>
              </w:rPr>
              <w:t>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设备可使用年限</w:t>
            </w:r>
          </w:p>
        </w:tc>
        <w:tc>
          <w:tcPr>
            <w:tcW w:w="10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≥15</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≥15</w:t>
            </w:r>
          </w:p>
        </w:tc>
        <w:tc>
          <w:tcPr>
            <w:tcW w:w="54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15</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Cs w:val="21"/>
              </w:rPr>
            </w:pPr>
          </w:p>
        </w:tc>
        <w:tc>
          <w:tcPr>
            <w:tcW w:w="647"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满意度</w:t>
            </w:r>
          </w:p>
          <w:p>
            <w:pPr>
              <w:widowControl/>
              <w:spacing w:line="240" w:lineRule="exact"/>
              <w:jc w:val="center"/>
              <w:rPr>
                <w:rFonts w:eastAsia="仿宋_GB2312"/>
                <w:kern w:val="0"/>
                <w:szCs w:val="21"/>
              </w:rPr>
            </w:pPr>
            <w:r>
              <w:rPr>
                <w:rFonts w:eastAsia="仿宋_GB2312"/>
                <w:kern w:val="0"/>
                <w:szCs w:val="21"/>
              </w:rPr>
              <w:t>指标</w:t>
            </w: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服务对象满意度指标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使用人员满意度</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01" w:hRule="exact"/>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eastAsia="仿宋_GB2312"/>
                <w:color w:val="000000"/>
                <w:kern w:val="0"/>
                <w:szCs w:val="21"/>
              </w:rPr>
              <w:t>总分</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eastAsia="仿宋_GB2312"/>
                <w:color w:val="000000"/>
                <w:kern w:val="0"/>
                <w:szCs w:val="21"/>
              </w:rPr>
              <w:t>100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bl>
    <w:p>
      <w:pPr>
        <w:widowControl/>
        <w:jc w:val="left"/>
        <w:rPr>
          <w:rFonts w:eastAsia="仿宋_GB2312"/>
          <w:color w:val="000000"/>
          <w:kern w:val="0"/>
          <w:sz w:val="24"/>
        </w:rPr>
      </w:pPr>
      <w:bookmarkStart w:id="0" w:name="_Hlk101364398"/>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李东</w:t>
      </w:r>
      <w:r>
        <w:rPr>
          <w:rFonts w:eastAsia="仿宋_GB2312"/>
          <w:color w:val="000000"/>
          <w:kern w:val="0"/>
          <w:sz w:val="24"/>
        </w:rPr>
        <w:t xml:space="preserve">                                联系方式：</w:t>
      </w:r>
      <w:r>
        <w:rPr>
          <w:rFonts w:hint="eastAsia" w:eastAsia="仿宋_GB2312"/>
          <w:color w:val="000000"/>
          <w:kern w:val="0"/>
          <w:sz w:val="24"/>
        </w:rPr>
        <w:t>8958370</w:t>
      </w:r>
    </w:p>
    <w:bookmarkEnd w:id="0"/>
    <w:p/>
    <w:p>
      <w:pPr>
        <w:pStyle w:val="2"/>
      </w:pPr>
    </w:p>
    <w:p/>
    <w:p>
      <w:pPr>
        <w:pStyle w:val="2"/>
      </w:pPr>
    </w:p>
    <w:p/>
    <w:p>
      <w:pPr>
        <w:pStyle w:val="2"/>
      </w:pPr>
    </w:p>
    <w:p/>
    <w:p>
      <w:pPr>
        <w:spacing w:line="584" w:lineRule="exact"/>
        <w:rPr>
          <w:rFonts w:hint="eastAsia" w:eastAsia="黑体"/>
          <w:color w:val="000000"/>
          <w:kern w:val="0"/>
          <w:sz w:val="32"/>
          <w:szCs w:val="32"/>
          <w:lang w:val="en-US" w:eastAsia="zh-CN"/>
        </w:rPr>
      </w:pPr>
      <w:r>
        <w:rPr>
          <w:rFonts w:eastAsia="黑体"/>
          <w:color w:val="000000"/>
          <w:kern w:val="0"/>
          <w:sz w:val="32"/>
          <w:szCs w:val="32"/>
        </w:rPr>
        <w:t>附件</w:t>
      </w:r>
      <w:r>
        <w:rPr>
          <w:rFonts w:hint="eastAsia" w:eastAsia="黑体"/>
          <w:color w:val="000000"/>
          <w:kern w:val="0"/>
          <w:sz w:val="32"/>
          <w:szCs w:val="32"/>
          <w:lang w:val="en-US" w:eastAsia="zh-CN"/>
        </w:rPr>
        <w:t>1</w:t>
      </w:r>
    </w:p>
    <w:tbl>
      <w:tblPr>
        <w:tblStyle w:val="3"/>
        <w:tblW w:w="9144" w:type="dxa"/>
        <w:tblInd w:w="32" w:type="dxa"/>
        <w:tblLayout w:type="fixed"/>
        <w:tblCellMar>
          <w:top w:w="0" w:type="dxa"/>
          <w:left w:w="0" w:type="dxa"/>
          <w:bottom w:w="0" w:type="dxa"/>
          <w:right w:w="0" w:type="dxa"/>
        </w:tblCellMar>
      </w:tblPr>
      <w:tblGrid>
        <w:gridCol w:w="603"/>
        <w:gridCol w:w="647"/>
        <w:gridCol w:w="1511"/>
        <w:gridCol w:w="753"/>
        <w:gridCol w:w="1003"/>
        <w:gridCol w:w="28"/>
        <w:gridCol w:w="1026"/>
        <w:gridCol w:w="958"/>
        <w:gridCol w:w="200"/>
        <w:gridCol w:w="348"/>
        <w:gridCol w:w="446"/>
        <w:gridCol w:w="117"/>
        <w:gridCol w:w="807"/>
        <w:gridCol w:w="671"/>
        <w:gridCol w:w="26"/>
      </w:tblGrid>
      <w:tr>
        <w:tblPrEx>
          <w:tblCellMar>
            <w:top w:w="0" w:type="dxa"/>
            <w:left w:w="0" w:type="dxa"/>
            <w:bottom w:w="0" w:type="dxa"/>
            <w:right w:w="0" w:type="dxa"/>
          </w:tblCellMar>
        </w:tblPrEx>
        <w:trPr>
          <w:gridAfter w:val="1"/>
          <w:wAfter w:w="26" w:type="dxa"/>
          <w:trHeight w:val="476" w:hRule="atLeast"/>
        </w:trPr>
        <w:tc>
          <w:tcPr>
            <w:tcW w:w="9118"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29" w:hRule="atLeast"/>
        </w:trPr>
        <w:tc>
          <w:tcPr>
            <w:tcW w:w="9144" w:type="dxa"/>
            <w:gridSpan w:val="15"/>
            <w:tcBorders>
              <w:top w:val="nil"/>
              <w:left w:val="nil"/>
              <w:bottom w:val="nil"/>
              <w:right w:val="nil"/>
            </w:tcBorders>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w:t>
            </w:r>
            <w:r>
              <w:rPr>
                <w:rFonts w:hint="eastAsia" w:eastAsia="仿宋_GB2312"/>
                <w:kern w:val="0"/>
                <w:sz w:val="24"/>
                <w:lang w:val="en-US" w:eastAsia="zh-CN"/>
              </w:rPr>
              <w:t>2</w:t>
            </w:r>
            <w:r>
              <w:rPr>
                <w:rFonts w:eastAsia="仿宋_GB2312"/>
                <w:kern w:val="0"/>
                <w:sz w:val="24"/>
              </w:rPr>
              <w:t>年度）</w:t>
            </w:r>
          </w:p>
        </w:tc>
      </w:tr>
      <w:tr>
        <w:tblPrEx>
          <w:tblCellMar>
            <w:top w:w="0" w:type="dxa"/>
            <w:left w:w="0" w:type="dxa"/>
            <w:bottom w:w="0" w:type="dxa"/>
            <w:right w:w="0" w:type="dxa"/>
          </w:tblCellMar>
        </w:tblPrEx>
        <w:trPr>
          <w:trHeight w:val="501" w:hRule="exact"/>
        </w:trPr>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894"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农业农村岗位服务费</w:t>
            </w:r>
          </w:p>
        </w:tc>
      </w:tr>
      <w:tr>
        <w:tblPrEx>
          <w:tblCellMar>
            <w:top w:w="0" w:type="dxa"/>
            <w:left w:w="0" w:type="dxa"/>
            <w:bottom w:w="0" w:type="dxa"/>
            <w:right w:w="0" w:type="dxa"/>
          </w:tblCellMar>
        </w:tblPrEx>
        <w:trPr>
          <w:trHeight w:val="501" w:hRule="exact"/>
        </w:trPr>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32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41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501" w:hRule="exact"/>
        </w:trPr>
        <w:tc>
          <w:tcPr>
            <w:tcW w:w="12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23.126742</w:t>
            </w: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23.126742</w:t>
            </w: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r>
              <w:rPr>
                <w:rFonts w:hint="eastAsia" w:eastAsia="仿宋_GB2312"/>
                <w:kern w:val="0"/>
                <w:sz w:val="21"/>
                <w:szCs w:val="21"/>
              </w:rPr>
              <w:t>%</w:t>
            </w: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CellMar>
            <w:top w:w="0" w:type="dxa"/>
            <w:left w:w="0" w:type="dxa"/>
            <w:bottom w:w="0" w:type="dxa"/>
            <w:right w:w="0" w:type="dxa"/>
          </w:tblCellMar>
        </w:tblPrEx>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501" w:hRule="exact"/>
        </w:trPr>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3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11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79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9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c>
          <w:tcPr>
            <w:tcW w:w="69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501" w:hRule="exact"/>
        </w:trPr>
        <w:tc>
          <w:tcPr>
            <w:tcW w:w="60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9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7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4968"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1"/>
                <w:szCs w:val="21"/>
              </w:rPr>
            </w:pPr>
            <w:r>
              <w:rPr>
                <w:rFonts w:hint="eastAsia" w:eastAsia="仿宋_GB2312"/>
                <w:kern w:val="0"/>
                <w:sz w:val="21"/>
                <w:szCs w:val="21"/>
              </w:rPr>
              <w:t>通过项目的开展完成公务用车的更换，保障办公效率的实现。</w:t>
            </w:r>
          </w:p>
        </w:tc>
        <w:tc>
          <w:tcPr>
            <w:tcW w:w="357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完成</w:t>
            </w:r>
          </w:p>
        </w:tc>
      </w:tr>
      <w:tr>
        <w:tblPrEx>
          <w:tblCellMar>
            <w:top w:w="0" w:type="dxa"/>
            <w:left w:w="0" w:type="dxa"/>
            <w:bottom w:w="0" w:type="dxa"/>
            <w:right w:w="0" w:type="dxa"/>
          </w:tblCellMar>
        </w:tblPrEx>
        <w:trPr>
          <w:trHeight w:val="501" w:hRule="exact"/>
        </w:trPr>
        <w:tc>
          <w:tcPr>
            <w:tcW w:w="603"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4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511"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64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56" w:type="dxa"/>
            <w:gridSpan w:val="2"/>
            <w:tcBorders>
              <w:top w:val="single" w:color="auto" w:sz="4" w:space="0"/>
              <w:left w:val="nil"/>
              <w:bottom w:val="single" w:color="auto" w:sz="4" w:space="0"/>
              <w:right w:val="single" w:color="auto" w:sz="4" w:space="0"/>
            </w:tcBorders>
            <w:vAlign w:val="center"/>
          </w:tcPr>
          <w:p>
            <w:pPr>
              <w:pStyle w:val="6"/>
              <w:ind w:firstLine="0" w:firstLineChars="0"/>
              <w:rPr>
                <w:rFonts w:eastAsia="仿宋_GB2312"/>
                <w:color w:val="000000"/>
                <w:kern w:val="0"/>
                <w:sz w:val="21"/>
                <w:szCs w:val="21"/>
              </w:rPr>
            </w:pPr>
            <w:r>
              <w:rPr>
                <w:rFonts w:hint="eastAsia"/>
                <w:sz w:val="21"/>
                <w:szCs w:val="21"/>
                <w:lang w:eastAsia="zh-CN"/>
              </w:rPr>
              <w:t>保障人数</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6</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val="en-US" w:eastAsia="zh-CN"/>
              </w:rPr>
              <w:t>6</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56" w:type="dxa"/>
            <w:gridSpan w:val="2"/>
            <w:tcBorders>
              <w:top w:val="single" w:color="auto" w:sz="4" w:space="0"/>
              <w:left w:val="nil"/>
              <w:bottom w:val="single" w:color="auto" w:sz="4" w:space="0"/>
              <w:right w:val="single" w:color="auto" w:sz="4" w:space="0"/>
            </w:tcBorders>
            <w:vAlign w:val="center"/>
          </w:tcPr>
          <w:p>
            <w:pPr>
              <w:pStyle w:val="6"/>
              <w:ind w:firstLine="0" w:firstLineChars="0"/>
              <w:rPr>
                <w:rFonts w:eastAsia="仿宋_GB2312"/>
                <w:color w:val="000000"/>
                <w:kern w:val="0"/>
                <w:sz w:val="21"/>
                <w:szCs w:val="21"/>
              </w:rPr>
            </w:pPr>
            <w:r>
              <w:rPr>
                <w:rFonts w:hint="eastAsia"/>
                <w:sz w:val="21"/>
                <w:szCs w:val="21"/>
                <w:lang w:eastAsia="zh-CN"/>
              </w:rPr>
              <w:t>发放准确性</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w:t>
            </w:r>
            <w:r>
              <w:rPr>
                <w:rFonts w:eastAsia="仿宋_GB2312"/>
                <w:kern w:val="0"/>
                <w:sz w:val="21"/>
                <w:szCs w:val="21"/>
              </w:rPr>
              <w:t>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56" w:type="dxa"/>
            <w:gridSpan w:val="2"/>
            <w:tcBorders>
              <w:top w:val="single" w:color="auto" w:sz="4" w:space="0"/>
              <w:left w:val="nil"/>
              <w:bottom w:val="single" w:color="auto" w:sz="4" w:space="0"/>
              <w:right w:val="single" w:color="auto" w:sz="4" w:space="0"/>
            </w:tcBorders>
            <w:vAlign w:val="center"/>
          </w:tcPr>
          <w:p>
            <w:pPr>
              <w:pStyle w:val="6"/>
              <w:ind w:firstLine="0" w:firstLineChars="0"/>
              <w:rPr>
                <w:rFonts w:eastAsia="仿宋_GB2312"/>
                <w:color w:val="000000"/>
                <w:kern w:val="0"/>
                <w:sz w:val="21"/>
                <w:szCs w:val="21"/>
              </w:rPr>
            </w:pPr>
            <w:r>
              <w:rPr>
                <w:sz w:val="21"/>
                <w:szCs w:val="21"/>
              </w:rPr>
              <w:t>资金拨付及时率</w:t>
            </w:r>
          </w:p>
        </w:tc>
        <w:tc>
          <w:tcPr>
            <w:tcW w:w="10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56" w:type="dxa"/>
            <w:gridSpan w:val="2"/>
            <w:tcBorders>
              <w:top w:val="single" w:color="auto" w:sz="4" w:space="0"/>
              <w:left w:val="nil"/>
              <w:bottom w:val="single" w:color="auto" w:sz="4" w:space="0"/>
              <w:right w:val="single" w:color="auto" w:sz="4" w:space="0"/>
            </w:tcBorders>
            <w:vAlign w:val="center"/>
          </w:tcPr>
          <w:p>
            <w:pPr>
              <w:pStyle w:val="6"/>
              <w:ind w:firstLine="0" w:firstLineChars="0"/>
              <w:rPr>
                <w:rFonts w:eastAsia="仿宋_GB2312"/>
                <w:color w:val="000000"/>
                <w:kern w:val="0"/>
                <w:sz w:val="21"/>
                <w:szCs w:val="21"/>
              </w:rPr>
            </w:pPr>
            <w:r>
              <w:rPr>
                <w:sz w:val="21"/>
                <w:szCs w:val="21"/>
              </w:rPr>
              <w:t>资金拨付金额</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23.126742万元</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23.126742万元</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w:t>
            </w:r>
            <w:r>
              <w:rPr>
                <w:rFonts w:eastAsia="仿宋_GB2312"/>
                <w:kern w:val="0"/>
                <w:sz w:val="21"/>
                <w:szCs w:val="21"/>
              </w:rPr>
              <w:t>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64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56" w:type="dxa"/>
            <w:gridSpan w:val="2"/>
            <w:tcBorders>
              <w:top w:val="single" w:color="auto" w:sz="4" w:space="0"/>
              <w:left w:val="nil"/>
              <w:bottom w:val="single" w:color="auto" w:sz="4" w:space="0"/>
              <w:right w:val="single" w:color="auto" w:sz="4" w:space="0"/>
            </w:tcBorders>
            <w:vAlign w:val="center"/>
          </w:tcPr>
          <w:p>
            <w:pPr>
              <w:pStyle w:val="6"/>
              <w:ind w:firstLine="0" w:firstLineChars="0"/>
              <w:rPr>
                <w:rFonts w:eastAsia="仿宋_GB2312"/>
                <w:color w:val="000000"/>
                <w:kern w:val="0"/>
                <w:sz w:val="21"/>
                <w:szCs w:val="21"/>
              </w:rPr>
            </w:pPr>
            <w:r>
              <w:rPr>
                <w:rFonts w:hint="eastAsia"/>
                <w:sz w:val="21"/>
                <w:szCs w:val="21"/>
                <w:lang w:eastAsia="zh-CN"/>
              </w:rPr>
              <w:t>工作正常运转率</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647"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15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56" w:type="dxa"/>
            <w:gridSpan w:val="2"/>
            <w:tcBorders>
              <w:top w:val="single" w:color="auto" w:sz="4" w:space="0"/>
              <w:left w:val="nil"/>
              <w:bottom w:val="single" w:color="auto" w:sz="4" w:space="0"/>
              <w:right w:val="single" w:color="auto" w:sz="4" w:space="0"/>
            </w:tcBorders>
            <w:vAlign w:val="center"/>
          </w:tcPr>
          <w:p>
            <w:pPr>
              <w:pStyle w:val="6"/>
              <w:ind w:firstLine="0" w:firstLineChars="0"/>
              <w:rPr>
                <w:rFonts w:eastAsia="仿宋_GB2312"/>
                <w:color w:val="000000"/>
                <w:kern w:val="0"/>
                <w:sz w:val="21"/>
                <w:szCs w:val="21"/>
              </w:rPr>
            </w:pPr>
            <w:r>
              <w:rPr>
                <w:rFonts w:hint="eastAsia"/>
                <w:sz w:val="21"/>
                <w:szCs w:val="21"/>
                <w:lang w:eastAsia="zh-CN"/>
              </w:rPr>
              <w:t>服务天数</w:t>
            </w:r>
          </w:p>
        </w:tc>
        <w:tc>
          <w:tcPr>
            <w:tcW w:w="10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12月</w:t>
            </w:r>
          </w:p>
        </w:tc>
        <w:tc>
          <w:tcPr>
            <w:tcW w:w="95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12月</w:t>
            </w:r>
          </w:p>
        </w:tc>
        <w:tc>
          <w:tcPr>
            <w:tcW w:w="54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01" w:hRule="exact"/>
        </w:trPr>
        <w:tc>
          <w:tcPr>
            <w:tcW w:w="603" w:type="dxa"/>
            <w:vMerge w:val="continue"/>
            <w:tcBorders>
              <w:top w:val="nil"/>
              <w:left w:val="single" w:color="auto" w:sz="4" w:space="0"/>
              <w:bottom w:val="single" w:color="auto" w:sz="4" w:space="0"/>
              <w:right w:val="single" w:color="auto" w:sz="4" w:space="0"/>
            </w:tcBorders>
            <w:vAlign w:val="center"/>
          </w:tcPr>
          <w:p>
            <w:pPr>
              <w:rPr>
                <w:sz w:val="21"/>
                <w:szCs w:val="21"/>
              </w:rPr>
            </w:pPr>
          </w:p>
        </w:tc>
        <w:tc>
          <w:tcPr>
            <w:tcW w:w="647"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5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5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使用人员满意度</w:t>
            </w:r>
          </w:p>
        </w:tc>
        <w:tc>
          <w:tcPr>
            <w:tcW w:w="10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≥95</w:t>
            </w:r>
            <w:r>
              <w:rPr>
                <w:rFonts w:hint="eastAsia" w:eastAsia="仿宋_GB2312"/>
                <w:kern w:val="0"/>
                <w:sz w:val="21"/>
                <w:szCs w:val="21"/>
                <w:lang w:val="en-US" w:eastAsia="zh-CN"/>
              </w:rPr>
              <w:t>%</w:t>
            </w:r>
          </w:p>
        </w:tc>
        <w:tc>
          <w:tcPr>
            <w:tcW w:w="958"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≥95</w:t>
            </w:r>
            <w:r>
              <w:rPr>
                <w:rFonts w:hint="eastAsia" w:eastAsia="仿宋_GB2312"/>
                <w:kern w:val="0"/>
                <w:sz w:val="21"/>
                <w:szCs w:val="21"/>
                <w:lang w:val="en-US" w:eastAsia="zh-CN"/>
              </w:rPr>
              <w:t>%</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01" w:hRule="exact"/>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5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李东</w:t>
      </w:r>
      <w:r>
        <w:rPr>
          <w:rFonts w:eastAsia="仿宋_GB2312"/>
          <w:color w:val="000000"/>
          <w:kern w:val="0"/>
          <w:sz w:val="24"/>
        </w:rPr>
        <w:t xml:space="preserve">                                联系方式：</w:t>
      </w:r>
      <w:r>
        <w:rPr>
          <w:rFonts w:hint="eastAsia" w:eastAsia="仿宋_GB2312"/>
          <w:color w:val="000000"/>
          <w:kern w:val="0"/>
          <w:sz w:val="24"/>
        </w:rPr>
        <w:t>8958370</w:t>
      </w:r>
    </w:p>
    <w:p/>
    <w:p>
      <w:pPr>
        <w:pStyle w:val="2"/>
      </w:pPr>
    </w:p>
    <w:p/>
    <w:p>
      <w:pPr>
        <w:pStyle w:val="2"/>
      </w:pPr>
    </w:p>
    <w:p/>
    <w:p>
      <w:pPr>
        <w:pStyle w:val="2"/>
      </w:pPr>
    </w:p>
    <w:p/>
    <w:p>
      <w:pPr>
        <w:spacing w:line="584" w:lineRule="exact"/>
        <w:rPr>
          <w:rFonts w:eastAsia="黑体"/>
          <w:color w:val="000000"/>
          <w:kern w:val="0"/>
          <w:sz w:val="32"/>
          <w:szCs w:val="32"/>
        </w:rPr>
      </w:pPr>
      <w:bookmarkStart w:id="1" w:name="RANGE!A1:F13"/>
      <w:bookmarkEnd w:id="1"/>
      <w:r>
        <w:rPr>
          <w:rFonts w:eastAsia="黑体"/>
          <w:color w:val="000000"/>
          <w:kern w:val="0"/>
          <w:sz w:val="32"/>
          <w:szCs w:val="32"/>
        </w:rPr>
        <w:t>附件1</w:t>
      </w:r>
    </w:p>
    <w:tbl>
      <w:tblPr>
        <w:tblStyle w:val="3"/>
        <w:tblW w:w="9275"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618"/>
        <w:gridCol w:w="382"/>
        <w:gridCol w:w="863"/>
        <w:gridCol w:w="1057"/>
        <w:gridCol w:w="196"/>
        <w:gridCol w:w="336"/>
        <w:gridCol w:w="434"/>
        <w:gridCol w:w="112"/>
        <w:gridCol w:w="784"/>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927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1"/>
                <w:szCs w:val="21"/>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75" w:type="dxa"/>
            <w:gridSpan w:val="14"/>
            <w:tcBorders>
              <w:top w:val="nil"/>
              <w:left w:val="nil"/>
              <w:bottom w:val="nil"/>
              <w:right w:val="nil"/>
              <w:tl2br w:val="nil"/>
              <w:tr2bl w:val="nil"/>
            </w:tcBorders>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8063"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b w:val="0"/>
                <w:bCs/>
                <w:sz w:val="21"/>
                <w:szCs w:val="21"/>
              </w:rPr>
              <w:t>非农取用水户水量在线监测站点运行维护补助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05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大厂回族自治县农业农村局</w:t>
            </w:r>
          </w:p>
        </w:tc>
        <w:tc>
          <w:tcPr>
            <w:tcW w:w="12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752"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10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12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10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12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10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2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2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6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4005"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46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sz w:val="21"/>
                <w:szCs w:val="21"/>
                <w:lang w:eastAsia="zh-CN"/>
              </w:rPr>
              <w:t>委托</w:t>
            </w:r>
            <w:r>
              <w:rPr>
                <w:rFonts w:hint="eastAsia" w:ascii="仿宋_GB2312" w:hAnsi="仿宋_GB2312" w:eastAsia="仿宋_GB2312" w:cs="仿宋_GB2312"/>
                <w:sz w:val="21"/>
                <w:szCs w:val="21"/>
              </w:rPr>
              <w:t>第三方对我县</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个水资源监控站点运行长期维修养护</w:t>
            </w:r>
          </w:p>
        </w:tc>
        <w:tc>
          <w:tcPr>
            <w:tcW w:w="4005"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sz w:val="21"/>
                <w:szCs w:val="21"/>
                <w:lang w:eastAsia="zh-CN"/>
              </w:rPr>
              <w:t>委托</w:t>
            </w:r>
            <w:r>
              <w:rPr>
                <w:rFonts w:hint="eastAsia" w:ascii="仿宋_GB2312" w:hAnsi="仿宋_GB2312" w:eastAsia="仿宋_GB2312" w:cs="仿宋_GB2312"/>
                <w:sz w:val="21"/>
                <w:szCs w:val="21"/>
              </w:rPr>
              <w:t>第三方对我县</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个水资源监控站点运行长期维修养护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实际完成率</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质量达标率</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完成及时性</w:t>
            </w:r>
          </w:p>
        </w:tc>
        <w:tc>
          <w:tcPr>
            <w:tcW w:w="124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快速及时</w:t>
            </w:r>
          </w:p>
        </w:tc>
        <w:tc>
          <w:tcPr>
            <w:tcW w:w="105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快速及时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成本节约率</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100%</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经济效益</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lang w:eastAsia="zh-CN"/>
              </w:rPr>
              <w:t>税</w:t>
            </w:r>
            <w:r>
              <w:rPr>
                <w:rFonts w:hint="eastAsia" w:ascii="仿宋_GB2312" w:hAnsi="仿宋_GB2312" w:eastAsia="仿宋_GB2312" w:cs="仿宋_GB2312"/>
                <w:sz w:val="21"/>
                <w:szCs w:val="21"/>
              </w:rPr>
              <w:t>收到位率</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管理水平</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不断提高</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不断提高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生态效益</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压采地下水</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完成目标</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完成目标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可持续影响</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运行时限</w:t>
            </w:r>
          </w:p>
        </w:tc>
        <w:tc>
          <w:tcPr>
            <w:tcW w:w="124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长期稳定</w:t>
            </w:r>
          </w:p>
        </w:tc>
        <w:tc>
          <w:tcPr>
            <w:tcW w:w="105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长期稳定</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3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1"/>
                <w:szCs w:val="21"/>
              </w:rPr>
            </w:pPr>
            <w:r>
              <w:rPr>
                <w:rFonts w:hint="eastAsia" w:eastAsia="仿宋_GB2312"/>
                <w:kern w:val="0"/>
                <w:sz w:val="21"/>
                <w:szCs w:val="21"/>
                <w:lang w:eastAsia="zh-CN"/>
              </w:rPr>
              <w:t>服务对象</w:t>
            </w:r>
            <w:r>
              <w:rPr>
                <w:rFonts w:eastAsia="仿宋_GB2312"/>
                <w:kern w:val="0"/>
                <w:sz w:val="21"/>
                <w:szCs w:val="21"/>
              </w:rPr>
              <w:t>满意度</w:t>
            </w:r>
          </w:p>
        </w:tc>
        <w:tc>
          <w:tcPr>
            <w:tcW w:w="12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10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1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魏立明</w:t>
      </w:r>
      <w:r>
        <w:rPr>
          <w:rFonts w:eastAsia="仿宋_GB2312"/>
          <w:color w:val="000000"/>
          <w:kern w:val="0"/>
          <w:sz w:val="24"/>
        </w:rPr>
        <w:t xml:space="preserve">                              联系方式：</w:t>
      </w:r>
      <w:r>
        <w:rPr>
          <w:rFonts w:hint="eastAsia" w:eastAsia="仿宋_GB2312"/>
          <w:color w:val="000000"/>
          <w:kern w:val="0"/>
          <w:sz w:val="24"/>
        </w:rPr>
        <w:t>8958370</w:t>
      </w:r>
    </w:p>
    <w:p>
      <w:pPr>
        <w:pStyle w:val="2"/>
      </w:pPr>
    </w:p>
    <w:p/>
    <w:p>
      <w:pPr>
        <w:pStyle w:val="2"/>
      </w:pPr>
    </w:p>
    <w:p/>
    <w:p>
      <w:pPr>
        <w:pStyle w:val="2"/>
      </w:pPr>
    </w:p>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795"/>
        <w:gridCol w:w="405"/>
        <w:gridCol w:w="336"/>
        <w:gridCol w:w="434"/>
        <w:gridCol w:w="311"/>
        <w:gridCol w:w="585"/>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2020年省级地下水超采项目（一干南引工程）（冀财农【2020】67号</w:t>
            </w:r>
            <w:r>
              <w:rPr>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280.23</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280.23</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154.71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55.21%</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280.23</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280.23</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154.71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通过实施一干南引工程，完成2座水闸和3座泵站的建设，对1500米渠道进行清淤，保障灌溉面积达</w:t>
            </w:r>
            <w:r>
              <w:rPr>
                <w:sz w:val="21"/>
                <w:szCs w:val="21"/>
              </w:rPr>
              <w:t>到1</w:t>
            </w:r>
            <w:r>
              <w:rPr>
                <w:rFonts w:eastAsia="仿宋_GB2312"/>
                <w:kern w:val="0"/>
                <w:sz w:val="21"/>
                <w:szCs w:val="21"/>
              </w:rPr>
              <w:t>700亩。</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新建水闸数量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7</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7</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新建提水泵站数量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7</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7</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w:t>
            </w:r>
            <w:r>
              <w:rPr>
                <w:rFonts w:eastAsia="仿宋_GB2312"/>
                <w:kern w:val="0"/>
                <w:sz w:val="21"/>
                <w:szCs w:val="21"/>
              </w:rPr>
              <w:t>渠道清淤长度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1500米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1500米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7</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7</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工程质量验收合格率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9</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项目按计划开工率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项目按计划完工率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5</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建设每座水闸平均成本</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≤87万元/座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≤87万元/座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建设每座泵站平均成本</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≤22万元/座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≤22万元/座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改善灌溉田地面积</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≥1700亩</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≥1700亩</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工程使用年限 </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≥30年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≥30年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受益区群众对工程实施的满意度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pStyle w:val="2"/>
      </w:pPr>
    </w:p>
    <w:p>
      <w:pPr>
        <w:spacing w:line="584" w:lineRule="exact"/>
        <w:rPr>
          <w:rFonts w:hint="default"/>
          <w:lang w:val="en-US" w:eastAsia="zh-CN"/>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795"/>
        <w:gridCol w:w="405"/>
        <w:gridCol w:w="336"/>
        <w:gridCol w:w="434"/>
        <w:gridCol w:w="311"/>
        <w:gridCol w:w="585"/>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8861"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2020年中央地下水超采综合治理（鲍邱河大厂县段河道清理整治工程）（冀财农【2019】142号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684.45</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eastAsia="仿宋_GB2312"/>
                <w:kern w:val="0"/>
                <w:sz w:val="21"/>
                <w:szCs w:val="21"/>
              </w:rPr>
              <w:t>684.45</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402.33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58.78%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eastAsia="仿宋_GB2312"/>
                <w:kern w:val="0"/>
                <w:sz w:val="21"/>
                <w:szCs w:val="21"/>
              </w:rPr>
              <w:t>684.45</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eastAsia="仿宋_GB2312"/>
                <w:kern w:val="0"/>
                <w:sz w:val="21"/>
                <w:szCs w:val="21"/>
              </w:rPr>
              <w:t>684.45</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402.33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通过完成该项目，完成38.03千米的河渠清淤，满足地下水补给20000立方米。</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3"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河渠清淤长度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38.03千米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38.03千米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河渠清理整治的数量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4条</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4条</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工程质量验收合格率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资金支付及时率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每千米河渠清淤平均成本</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≤17.8万元/千米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≤17.8万元/千米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满足地下水补给</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≥200000立方米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≥200000立方米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河渠正常供水年限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7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受益区群众对工程实施的满意度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95.89</w:t>
            </w:r>
          </w:p>
        </w:tc>
        <w:tc>
          <w:tcPr>
            <w:tcW w:w="1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pStyle w:val="2"/>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pStyle w:val="2"/>
      </w:pPr>
    </w:p>
    <w:p/>
    <w:p>
      <w:pPr>
        <w:pStyle w:val="2"/>
      </w:pPr>
    </w:p>
    <w:p/>
    <w:p>
      <w:pPr>
        <w:pStyle w:val="2"/>
      </w:pPr>
    </w:p>
    <w:p>
      <w:pPr>
        <w:pStyle w:val="2"/>
        <w:ind w:left="0" w:leftChars="0" w:firstLine="0" w:firstLineChars="0"/>
        <w:rPr>
          <w:rFonts w:hint="default" w:eastAsia="宋体"/>
          <w:lang w:val="en-US" w:eastAsia="zh-CN"/>
        </w:rPr>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2021年第四批新增政府债券资金（大厂县鲍邱河水环境提升工程）（冀财债（2021）43号）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279.69</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279.69</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279.69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279.69</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279.69</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279.69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通过完成水环境提升工程建设，有效改善鲍邱河生态环境，提升鲍邱河公园水环境</w:t>
            </w:r>
          </w:p>
          <w:p>
            <w:pPr>
              <w:widowControl/>
              <w:spacing w:line="240" w:lineRule="exact"/>
              <w:jc w:val="center"/>
              <w:rPr>
                <w:rFonts w:eastAsia="仿宋_GB2312"/>
                <w:kern w:val="0"/>
                <w:sz w:val="21"/>
                <w:szCs w:val="21"/>
              </w:rPr>
            </w:pP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新建节制闸工程数量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新建骑行步道</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≥1200米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≥1200米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工程质量合格率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项目按计划完工率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成本控制率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设施利用率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配套设施使用年限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受益区群众对工程实施的满意度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pStyle w:val="2"/>
      </w:pPr>
    </w:p>
    <w:p/>
    <w:p>
      <w:pPr>
        <w:pStyle w:val="2"/>
      </w:pPr>
    </w:p>
    <w:p/>
    <w:p>
      <w:pPr>
        <w:pStyle w:val="2"/>
      </w:pPr>
    </w:p>
    <w:p>
      <w:pPr>
        <w:pStyle w:val="2"/>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鲍邱河水环境提升项目前期费用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27.22</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27.22</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通过委托工程设计、监理单位，完成鲍邱河水环境提升工程设计、监理工作。</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设计图纸数量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≥5份</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≥5份</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资金支付准确率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验收合格率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资金支付及时率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预算资金未到位，已列入下一年预算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成本控制率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设计图纸利用率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设计成果可使用年限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bidi w:val="0"/>
        <w:rPr>
          <w:rFonts w:ascii="Times New Roman" w:hAnsi="Times New Roman" w:eastAsia="宋体" w:cs="Times New Roman"/>
          <w:kern w:val="2"/>
          <w:sz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1084"/>
        <w:gridCol w:w="1032"/>
        <w:gridCol w:w="141"/>
        <w:gridCol w:w="629"/>
        <w:gridCol w:w="680"/>
        <w:gridCol w:w="21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8861" w:type="dxa"/>
            <w:gridSpan w:val="14"/>
            <w:tcBorders>
              <w:top w:val="nil"/>
              <w:left w:val="nil"/>
              <w:bottom w:val="nil"/>
              <w:right w:val="nil"/>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潮白河左堤上游县界至谭台村界止树木补偿款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27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03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03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430.00</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eastAsia="仿宋_GB2312"/>
                <w:kern w:val="0"/>
                <w:sz w:val="21"/>
                <w:szCs w:val="21"/>
              </w:rPr>
              <w:t>430.00</w:t>
            </w:r>
          </w:p>
        </w:tc>
        <w:tc>
          <w:tcPr>
            <w:tcW w:w="10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229.31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57.33%</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430.00</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430.00</w:t>
            </w:r>
          </w:p>
        </w:tc>
        <w:tc>
          <w:tcPr>
            <w:tcW w:w="103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229.31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57.33%</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3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3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90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37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90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通过完成该项目，对10000株树木进行补偿，保障绿化率，改善群众生活环境。</w:t>
            </w:r>
          </w:p>
        </w:tc>
        <w:tc>
          <w:tcPr>
            <w:tcW w:w="337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2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1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补偿树木数量</w:t>
            </w:r>
          </w:p>
        </w:tc>
        <w:tc>
          <w:tcPr>
            <w:tcW w:w="12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≥10000株</w:t>
            </w:r>
          </w:p>
        </w:tc>
        <w:tc>
          <w:tcPr>
            <w:tcW w:w="1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≥10000株</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应补尽补率</w:t>
            </w:r>
          </w:p>
        </w:tc>
        <w:tc>
          <w:tcPr>
            <w:tcW w:w="12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≥85%</w:t>
            </w:r>
          </w:p>
        </w:tc>
        <w:tc>
          <w:tcPr>
            <w:tcW w:w="1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≥85%</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完成时间</w:t>
            </w:r>
          </w:p>
        </w:tc>
        <w:tc>
          <w:tcPr>
            <w:tcW w:w="12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≤12月份</w:t>
            </w:r>
          </w:p>
        </w:tc>
        <w:tc>
          <w:tcPr>
            <w:tcW w:w="1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≤12月份</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每颗树补偿成本</w:t>
            </w:r>
          </w:p>
        </w:tc>
        <w:tc>
          <w:tcPr>
            <w:tcW w:w="12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≤500元/株</w:t>
            </w:r>
          </w:p>
        </w:tc>
        <w:tc>
          <w:tcPr>
            <w:tcW w:w="1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≤500元/株</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保障河渠绿化长度</w:t>
            </w:r>
          </w:p>
        </w:tc>
        <w:tc>
          <w:tcPr>
            <w:tcW w:w="12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≥4000米</w:t>
            </w:r>
          </w:p>
        </w:tc>
        <w:tc>
          <w:tcPr>
            <w:tcW w:w="1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≥4000米</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保障堤防绿化年限</w:t>
            </w:r>
          </w:p>
        </w:tc>
        <w:tc>
          <w:tcPr>
            <w:tcW w:w="12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≥5年</w:t>
            </w:r>
          </w:p>
        </w:tc>
        <w:tc>
          <w:tcPr>
            <w:tcW w:w="1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≥5年</w:t>
            </w:r>
          </w:p>
        </w:tc>
        <w:tc>
          <w:tcPr>
            <w:tcW w:w="62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6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周边群众满意度</w:t>
            </w:r>
          </w:p>
        </w:tc>
        <w:tc>
          <w:tcPr>
            <w:tcW w:w="12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1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6664"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6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6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95.73</w:t>
            </w:r>
          </w:p>
        </w:tc>
        <w:tc>
          <w:tcPr>
            <w:tcW w:w="8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pStyle w:val="2"/>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pStyle w:val="2"/>
      </w:pPr>
    </w:p>
    <w:p/>
    <w:p>
      <w:pPr>
        <w:pStyle w:val="2"/>
      </w:pPr>
    </w:p>
    <w:p/>
    <w:p>
      <w:pPr>
        <w:pStyle w:val="2"/>
      </w:pPr>
    </w:p>
    <w:p/>
    <w:p>
      <w:pPr>
        <w:pStyle w:val="2"/>
      </w:pPr>
    </w:p>
    <w:p/>
    <w:p>
      <w:pPr>
        <w:pStyle w:val="2"/>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916"/>
        <w:gridCol w:w="284"/>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大厂县城南湿地公园项目资金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274.3</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274.3</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通过完成湿地公园建设，提升居民生活环境。</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工程建设已完成。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建设面积</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166亩</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166亩</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资金支付准确率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工程质量验收合格率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资金支付及时率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eastAsia="zh-CN"/>
              </w:rPr>
              <w:t>预算资金未到位，已列入下一年预算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每亩建设平均成本</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≤7万元/亩</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≤7万元/亩</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公园设施综合利用率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≥80%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≥80%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公园正常开放年限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≥10年</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≥10年</w:t>
            </w:r>
          </w:p>
        </w:tc>
        <w:tc>
          <w:tcPr>
            <w:tcW w:w="6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群众满意度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623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pStyle w:val="2"/>
      </w:pPr>
    </w:p>
    <w:p/>
    <w:p>
      <w:pPr>
        <w:pStyle w:val="2"/>
      </w:pPr>
    </w:p>
    <w:p/>
    <w:p>
      <w:pPr>
        <w:pStyle w:val="2"/>
      </w:pPr>
    </w:p>
    <w:p/>
    <w:p>
      <w:pPr>
        <w:pStyle w:val="2"/>
      </w:pPr>
    </w:p>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第一次全国自然灾害综合风险普查经费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通过委托专业机构提供技术支持,完成我县水旱灾害风险普查工作。</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普查面积</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176平方公里</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176平方公里</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普查工作达标率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完成任务及时率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每平公里普查平均成本</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≤568元/平方公里</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≤568元/平方公里</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普查数据利用率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普查数据可利用年限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数据使用者满意度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trPr>
        <w:tc>
          <w:tcPr>
            <w:tcW w:w="8861"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防汛经费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7.19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79.85%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7.19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79.85%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通过开展该项目，开展防汛工作，保障群众生命安全。</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防汛物资购买完成率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保障防汛任务数量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≥2项</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≥2项</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防汛任务完成达标率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完成任务及时率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成本控制率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防汛覆盖率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防汛物资保障时长</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周边群众满意度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97.99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spacing w:line="584" w:lineRule="exact"/>
        <w:rPr>
          <w:rFonts w:eastAsia="黑体"/>
          <w:color w:val="000000"/>
          <w:kern w:val="0"/>
          <w:sz w:val="32"/>
          <w:szCs w:val="32"/>
        </w:rPr>
      </w:pPr>
    </w:p>
    <w:p>
      <w:pPr>
        <w:pStyle w:val="2"/>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公益性水利工程维修养护经费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通过做好维修养护，发挥河道排涝蓄水功能、保障人民生命财产安全。。</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水利闸桥数量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保障防汛任务数量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≥2项</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≥2项</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水闸正常运行率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维修及时率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每座水闸平均维修成本</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≤50000元/座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≤50000元/座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水闸综合利用率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水闸正常运行年限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周边群众满意度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
      <w:pPr>
        <w:pStyle w:val="2"/>
      </w:pPr>
    </w:p>
    <w:p/>
    <w:p>
      <w:pPr>
        <w:pStyle w:val="2"/>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946"/>
        <w:gridCol w:w="254"/>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河北省财政厅关于调整2021年省级地下水超采综合治理专项资金的通知（冀财农[2021]68号）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44</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44</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rPr>
              <w:t>通过实施大厂县普池河清淤工程，保障村民灌溉需求，并补充地下水源。</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项目已完成。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渠道清淤数量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4.4千米</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4.4千米</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工程质量验收合格率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项目按计划完工率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lang w:val="en-US" w:eastAsia="zh-CN"/>
              </w:rPr>
            </w:pPr>
            <w:r>
              <w:rPr>
                <w:rFonts w:hint="eastAsia" w:eastAsia="仿宋_GB2312"/>
                <w:kern w:val="0"/>
                <w:sz w:val="21"/>
                <w:szCs w:val="21"/>
                <w:lang w:val="en-US" w:eastAsia="zh-CN"/>
              </w:rPr>
              <w:t>成本控制率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100%</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w:t>
            </w:r>
            <w:r>
              <w:rPr>
                <w:rFonts w:hint="eastAsia" w:eastAsia="仿宋_GB2312"/>
                <w:kern w:val="0"/>
                <w:sz w:val="21"/>
                <w:szCs w:val="21"/>
                <w:lang w:val="en-US" w:eastAsia="zh-CN"/>
              </w:rPr>
              <w:t>100%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灌溉田地面积</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w:t>
            </w:r>
            <w:r>
              <w:rPr>
                <w:rFonts w:hint="eastAsia" w:eastAsia="仿宋_GB2312"/>
                <w:kern w:val="0"/>
                <w:sz w:val="21"/>
                <w:szCs w:val="21"/>
                <w:lang w:val="en-US" w:eastAsia="zh-CN"/>
              </w:rPr>
              <w:t>1000亩</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default" w:eastAsia="仿宋_GB2312"/>
                <w:kern w:val="0"/>
                <w:sz w:val="21"/>
                <w:szCs w:val="21"/>
                <w:lang w:val="en-US" w:eastAsia="zh-CN"/>
              </w:rPr>
              <w:t>≥</w:t>
            </w:r>
            <w:r>
              <w:rPr>
                <w:rFonts w:hint="eastAsia" w:eastAsia="仿宋_GB2312"/>
                <w:kern w:val="0"/>
                <w:sz w:val="21"/>
                <w:szCs w:val="21"/>
                <w:lang w:val="en-US" w:eastAsia="zh-CN"/>
              </w:rPr>
              <w:t>1000亩</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工程使用年限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10年</w:t>
            </w:r>
          </w:p>
        </w:tc>
        <w:tc>
          <w:tcPr>
            <w:tcW w:w="9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10年</w:t>
            </w:r>
          </w:p>
        </w:tc>
        <w:tc>
          <w:tcPr>
            <w:tcW w:w="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群众满意度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90%</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90%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26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spacing w:line="584" w:lineRule="exact"/>
        <w:rPr>
          <w:rFonts w:eastAsia="黑体"/>
          <w:color w:val="000000"/>
          <w:kern w:val="0"/>
          <w:sz w:val="32"/>
          <w:szCs w:val="32"/>
        </w:rPr>
      </w:pPr>
    </w:p>
    <w:p>
      <w:pPr>
        <w:pStyle w:val="2"/>
        <w:rPr>
          <w:rFonts w:eastAsia="黑体"/>
          <w:color w:val="000000"/>
          <w:kern w:val="0"/>
          <w:sz w:val="32"/>
          <w:szCs w:val="32"/>
        </w:rPr>
      </w:pPr>
    </w:p>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91"/>
        <w:gridCol w:w="209"/>
        <w:gridCol w:w="916"/>
        <w:gridCol w:w="946"/>
        <w:gridCol w:w="254"/>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河北省财政厅关于提前下达2021年度省级地下水超采综合治理专项资金的通知  冀财农[2020]146号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25</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rPr>
              <w:t>通过实施大厂县普池河清淤工程，保障村民灌溉需求，并补充地下水源。</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项目已完成。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渠道清淤数量</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4.4千米</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4.4千米</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工程质量验收合格率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项目按计划完工率</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lang w:val="en-US" w:eastAsia="zh-CN"/>
              </w:rPr>
            </w:pPr>
            <w:r>
              <w:rPr>
                <w:rFonts w:hint="eastAsia" w:eastAsia="仿宋_GB2312"/>
                <w:kern w:val="0"/>
                <w:sz w:val="21"/>
                <w:szCs w:val="21"/>
                <w:lang w:val="en-US" w:eastAsia="zh-CN"/>
              </w:rPr>
              <w:t>成本控制率</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100%</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w:t>
            </w:r>
            <w:r>
              <w:rPr>
                <w:rFonts w:hint="eastAsia" w:eastAsia="仿宋_GB2312"/>
                <w:kern w:val="0"/>
                <w:sz w:val="21"/>
                <w:szCs w:val="21"/>
                <w:lang w:val="en-US" w:eastAsia="zh-CN"/>
              </w:rPr>
              <w:t>100%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灌溉田地面积</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default" w:eastAsia="仿宋_GB2312"/>
                <w:kern w:val="0"/>
                <w:sz w:val="21"/>
                <w:szCs w:val="21"/>
                <w:lang w:val="en-US" w:eastAsia="zh-CN"/>
              </w:rPr>
              <w:t>≥</w:t>
            </w:r>
            <w:r>
              <w:rPr>
                <w:rFonts w:hint="eastAsia" w:eastAsia="仿宋_GB2312"/>
                <w:kern w:val="0"/>
                <w:sz w:val="21"/>
                <w:szCs w:val="21"/>
                <w:lang w:val="en-US" w:eastAsia="zh-CN"/>
              </w:rPr>
              <w:t>1000亩</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default" w:eastAsia="仿宋_GB2312"/>
                <w:kern w:val="0"/>
                <w:sz w:val="21"/>
                <w:szCs w:val="21"/>
                <w:lang w:val="en-US" w:eastAsia="zh-CN"/>
              </w:rPr>
              <w:t>≥</w:t>
            </w:r>
            <w:r>
              <w:rPr>
                <w:rFonts w:hint="eastAsia" w:eastAsia="仿宋_GB2312"/>
                <w:kern w:val="0"/>
                <w:sz w:val="21"/>
                <w:szCs w:val="21"/>
                <w:lang w:val="en-US" w:eastAsia="zh-CN"/>
              </w:rPr>
              <w:t>1000亩</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工程使用年限</w:t>
            </w:r>
          </w:p>
        </w:tc>
        <w:tc>
          <w:tcPr>
            <w:tcW w:w="1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10年</w:t>
            </w:r>
          </w:p>
        </w:tc>
        <w:tc>
          <w:tcPr>
            <w:tcW w:w="9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10年</w:t>
            </w:r>
          </w:p>
        </w:tc>
        <w:tc>
          <w:tcPr>
            <w:tcW w:w="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8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群众满意度</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90%</w:t>
            </w:r>
          </w:p>
        </w:tc>
        <w:tc>
          <w:tcPr>
            <w:tcW w:w="9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eastAsia="仿宋_GB2312"/>
                <w:kern w:val="0"/>
                <w:sz w:val="21"/>
                <w:szCs w:val="21"/>
                <w:lang w:val="en-US" w:eastAsia="zh-CN"/>
              </w:rPr>
              <w:t>90%</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26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河道内村庄防洪整治安置房采购资金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10000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7200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10000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10000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7200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72%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通过河道内村庄易地搬迁，切实解决防洪风险隐患，保障人民群众生命安全。</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采购安置房平米数</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49000平方米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49000平方米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质量合格率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采购任务按时完成率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购置安置房每平米平均成本</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≤16820元/平方米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≤16820元/平方米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保障村民安全户数</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229户</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229户</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安置房正常居住年限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≥70年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≥70年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使用人员满意度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97.2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pStyle w:val="2"/>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pStyle w:val="2"/>
        <w:rPr>
          <w:rFonts w:eastAsia="黑体"/>
          <w:color w:val="000000"/>
          <w:kern w:val="0"/>
          <w:sz w:val="32"/>
          <w:szCs w:val="32"/>
        </w:rPr>
      </w:pPr>
    </w:p>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河湖保护和治理规划编制经费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17</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17</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通过完成该项目，对规划编制成果数据充分利用，保障河湖保护和治理工作顺利进行。</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项目本年度未开展。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规划报告编制数量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1份</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规划编制质量合格率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规划编制按时完成率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每份编制成果平均成本</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≤17万元/份</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规划报告建议采纳率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≥80%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vMerge w:val="continue"/>
            <w:tcBorders>
              <w:left w:val="single" w:color="auto" w:sz="4" w:space="0"/>
              <w:right w:val="single" w:color="auto" w:sz="4" w:space="0"/>
            </w:tcBorders>
            <w:noWrap w:val="0"/>
            <w:vAlign w:val="center"/>
          </w:tcPr>
          <w:p>
            <w:pP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规划编制成果利用年限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报告使用人满意度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1"/>
                <w:szCs w:val="21"/>
                <w:lang w:val="en-US" w:eastAsia="zh-CN"/>
              </w:rPr>
            </w:pPr>
            <w:r>
              <w:rPr>
                <w:rFonts w:hint="eastAsia" w:eastAsia="仿宋_GB2312"/>
                <w:color w:val="000000"/>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河湖智能视频监控系统购买服务费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1.92</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1.92</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65.63%</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1.92</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1.92</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通过委托第三方公司对河湖智能视频监控系统进行管理服务，保障我县河湖智能视频监控系统正常运行。</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监控数量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≥9套</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≥9套</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监控系统运行达标率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监控传输及时率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每月监控服务费平均成本</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≤1600元/月</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≤1600元/月</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监控设施完好率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监控系统正常运行年限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群众满意度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96.5</w:t>
            </w:r>
            <w:r>
              <w:rPr>
                <w:rFonts w:hint="eastAsia" w:eastAsia="仿宋_GB2312" w:cs="Times New Roman"/>
                <w:kern w:val="0"/>
                <w:sz w:val="21"/>
                <w:szCs w:val="21"/>
                <w:lang w:val="en-US" w:eastAsia="zh-CN" w:bidi="ar-SA"/>
              </w:rPr>
              <w:t>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bl>
    <w:p>
      <w:pPr>
        <w:pStyle w:val="2"/>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pPr>
      <w:r>
        <w:rPr>
          <w:rFonts w:eastAsia="黑体"/>
          <w:color w:val="000000"/>
          <w:kern w:val="0"/>
          <w:sz w:val="32"/>
          <w:szCs w:val="32"/>
        </w:rPr>
        <w:t>附件1</w:t>
      </w:r>
    </w:p>
    <w:p>
      <w:pPr>
        <w:pStyle w:val="2"/>
      </w:pP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廊坊市鲍邱河（大康庄闸至赵各庄桥段）治理工程结算评审费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7.06</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7.06</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pStyle w:val="6"/>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通过委托专业评审机构，,完成廊坊市鲍邱河（大康庄闸至赵各庄桥段）治理工程结算评审工作。</w:t>
            </w:r>
          </w:p>
          <w:p>
            <w:pPr>
              <w:widowControl/>
              <w:spacing w:line="240" w:lineRule="exact"/>
              <w:jc w:val="center"/>
              <w:rPr>
                <w:rFonts w:hint="eastAsia" w:ascii="Times New Roman" w:hAnsi="Times New Roman" w:eastAsia="仿宋_GB2312" w:cs="Times New Roman"/>
                <w:kern w:val="0"/>
                <w:sz w:val="21"/>
                <w:szCs w:val="21"/>
                <w:lang w:val="en-US" w:eastAsia="zh-CN" w:bidi="ar-SA"/>
              </w:rPr>
            </w:pPr>
          </w:p>
        </w:tc>
        <w:tc>
          <w:tcPr>
            <w:tcW w:w="3538" w:type="dxa"/>
            <w:gridSpan w:val="8"/>
            <w:tcBorders>
              <w:top w:val="single" w:color="auto" w:sz="4" w:space="0"/>
              <w:left w:val="nil"/>
              <w:bottom w:val="single" w:color="auto" w:sz="4" w:space="0"/>
              <w:right w:val="single" w:color="auto" w:sz="4" w:space="0"/>
            </w:tcBorders>
            <w:noWrap w:val="0"/>
            <w:vAlign w:val="center"/>
          </w:tcPr>
          <w:p>
            <w:pPr>
              <w:pStyle w:val="6"/>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评审工程项目数量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委托机构数量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资金支付准确率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评审工作达标率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监控传输及时率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资金支付及时率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预算资金未到位。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评审结果利用率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评审数据利用年限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上级满意度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pStyle w:val="2"/>
      </w:pPr>
    </w:p>
    <w:p/>
    <w:p>
      <w:pPr>
        <w:pStyle w:val="2"/>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芦庄闸拆除重建工程结算评审费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4.11</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4.11</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4.11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4.11</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4.11</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4.11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通过委托专业评审机构，,完成芦庄闸拆除重建工程结算评审工作。</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评审工程项目数量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委托机构数量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1个</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资金支付准确率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评审工作达标率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监控传输及时率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资金支付及时率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评审结果利用率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评审数据利用年限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上级满意度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bl>
    <w:p>
      <w:pPr>
        <w:pStyle w:val="2"/>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pStyle w:val="2"/>
      </w:pPr>
    </w:p>
    <w:p/>
    <w:p>
      <w:pPr>
        <w:pStyle w:val="2"/>
      </w:pPr>
    </w:p>
    <w:p/>
    <w:p>
      <w:pPr>
        <w:pStyle w:val="2"/>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8861" w:type="dxa"/>
            <w:gridSpan w:val="15"/>
            <w:tcBorders>
              <w:top w:val="nil"/>
              <w:left w:val="nil"/>
              <w:bottom w:val="nil"/>
              <w:right w:val="nil"/>
            </w:tcBorders>
            <w:noWrap w:val="0"/>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潘各庄桥重建工程资金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eastAsia="仿宋_GB2312"/>
                <w:kern w:val="0"/>
                <w:sz w:val="21"/>
                <w:szCs w:val="21"/>
              </w:rPr>
              <w:t>38.50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eastAsia="仿宋_GB2312"/>
                <w:kern w:val="0"/>
                <w:sz w:val="21"/>
                <w:szCs w:val="21"/>
              </w:rPr>
              <w:t>38.50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通过桥梁拆除重建，确保安全运行，保障人民生命财产安全。</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桥梁数量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资金支付准确率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工程质量验收合格率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资金支付及时率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hint="eastAsia" w:eastAsia="仿宋_GB2312"/>
                <w:kern w:val="0"/>
                <w:sz w:val="21"/>
                <w:szCs w:val="21"/>
                <w:lang w:eastAsia="zh-CN"/>
              </w:rPr>
              <w:t>预算资金未到位，已列入下一年预算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成本控制率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受益人口</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≥1000人</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≥1000人</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 xml:space="preserve">桥梁使用年限 </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≥30年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≥30年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群众满意度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pStyle w:val="2"/>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pStyle w:val="2"/>
      </w:pPr>
    </w:p>
    <w:p/>
    <w:p>
      <w:pPr>
        <w:pStyle w:val="2"/>
      </w:pPr>
    </w:p>
    <w:p/>
    <w:p>
      <w:pPr>
        <w:pStyle w:val="2"/>
      </w:pPr>
    </w:p>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全县水闸配电维修工程资金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113</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113</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通过对全县水闸配电维修，保障水闸正常工作，保护老百姓生命安全。</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项目未全部完成，已结转下年。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水闸维修数量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21座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工程质量合格率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项目按计划开工率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成本控制率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设施正常运转率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工程配电设施正常运行年限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r>
              <w:rPr>
                <w:rFonts w:hint="eastAsia" w:ascii="Times New Roman" w:hAnsi="Times New Roman" w:eastAsia="仿宋_GB2312" w:cs="Times New Roman"/>
                <w:kern w:val="0"/>
                <w:sz w:val="21"/>
                <w:szCs w:val="21"/>
                <w:lang w:val="en-US" w:eastAsia="zh-CN" w:bidi="ar-SA"/>
              </w:rPr>
              <w:t>1</w:t>
            </w:r>
            <w:r>
              <w:rPr>
                <w:rFonts w:ascii="Times New Roman" w:hAnsi="Times New Roman" w:eastAsia="仿宋_GB2312" w:cs="Times New Roman"/>
                <w:kern w:val="0"/>
                <w:sz w:val="21"/>
                <w:szCs w:val="21"/>
                <w:lang w:val="en-US" w:eastAsia="zh-CN" w:bidi="ar-SA"/>
              </w:rPr>
              <w:t>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周边群众满意度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bidi w:val="0"/>
        <w:ind w:firstLine="328" w:firstLineChars="0"/>
        <w:jc w:val="left"/>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三分干尾闸护坡维修工程资金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通过完成该项目，保障水闸正常工作，保障百姓生命财产安全。</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水闸数量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工程质量验收合格率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项目按计划完工率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超概算比例</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受益人口</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≥1000人</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水闸正常运行年限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群众满意度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Pr>
        <w:pStyle w:val="2"/>
      </w:pPr>
    </w:p>
    <w:p/>
    <w:p>
      <w:pPr>
        <w:pStyle w:val="2"/>
      </w:pPr>
    </w:p>
    <w:p/>
    <w:p>
      <w:pPr>
        <w:pStyle w:val="2"/>
      </w:pPr>
    </w:p>
    <w:p/>
    <w:p>
      <w:pPr>
        <w:pStyle w:val="2"/>
      </w:pPr>
    </w:p>
    <w:p>
      <w:pPr>
        <w:pStyle w:val="2"/>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水闸工程运行管护资金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30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30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通过做好水闸工程运行管护，使水闸正常运行工作。</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已全部完成。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水闸数量</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35座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35座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水闸运行达标率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完成任务及时率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每座水闸平均运行资金</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≤2.14万元/座</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≤2.14万元/座</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受益人口</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≥1000人</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≥1000人</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设施正常运转率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周边群众满意度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
    <w:p>
      <w:pPr>
        <w:pStyle w:val="2"/>
      </w:pPr>
    </w:p>
    <w:p/>
    <w:p>
      <w:pPr>
        <w:pStyle w:val="2"/>
      </w:pPr>
    </w:p>
    <w:p/>
    <w:p>
      <w:pPr>
        <w:pStyle w:val="2"/>
      </w:pPr>
    </w:p>
    <w:p/>
    <w:p>
      <w:pPr>
        <w:pStyle w:val="2"/>
      </w:pPr>
    </w:p>
    <w:p/>
    <w:p>
      <w:pPr>
        <w:pStyle w:val="2"/>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pStyle w:val="6"/>
              <w:ind w:firstLine="0" w:firstLineChars="0"/>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提前下达2022年中央水库移民扶持基金（冀财农【2021】123号）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年初</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全年</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1.98</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1.98</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1.98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1.98</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1.98</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1.98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通过完成</w:t>
            </w:r>
            <w:r>
              <w:rPr>
                <w:rFonts w:hint="eastAsia" w:ascii="Times New Roman" w:hAnsi="Times New Roman" w:eastAsia="仿宋_GB2312" w:cs="Times New Roman"/>
                <w:kern w:val="0"/>
                <w:sz w:val="21"/>
                <w:szCs w:val="21"/>
                <w:lang w:val="en-US" w:eastAsia="zh-CN" w:bidi="ar-SA"/>
              </w:rPr>
              <w:t>2022年度直补资金发放</w:t>
            </w:r>
            <w:r>
              <w:rPr>
                <w:rFonts w:ascii="Times New Roman" w:hAnsi="Times New Roman" w:eastAsia="仿宋_GB2312" w:cs="Times New Roman"/>
                <w:kern w:val="0"/>
                <w:sz w:val="21"/>
                <w:szCs w:val="21"/>
                <w:lang w:val="en-US" w:eastAsia="zh-CN" w:bidi="ar-SA"/>
              </w:rPr>
              <w:t>，</w:t>
            </w:r>
            <w:r>
              <w:rPr>
                <w:rFonts w:hint="eastAsia" w:ascii="Times New Roman" w:hAnsi="Times New Roman" w:eastAsia="仿宋_GB2312" w:cs="Times New Roman"/>
                <w:kern w:val="0"/>
                <w:sz w:val="21"/>
                <w:szCs w:val="21"/>
                <w:lang w:val="en-US" w:eastAsia="zh-CN" w:bidi="ar-SA"/>
              </w:rPr>
              <w:t>使</w:t>
            </w:r>
            <w:r>
              <w:rPr>
                <w:rFonts w:ascii="Times New Roman" w:hAnsi="Times New Roman" w:eastAsia="仿宋_GB2312" w:cs="Times New Roman"/>
                <w:kern w:val="0"/>
                <w:sz w:val="21"/>
                <w:szCs w:val="21"/>
                <w:lang w:val="en-US" w:eastAsia="zh-CN" w:bidi="ar-SA"/>
              </w:rPr>
              <w:t>居民权益得到保障。</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已全部完成。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年度</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实际</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资金直补受益移民人数</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33人</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33人</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直补资金发放精准率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直补资金按时发放率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每人每年补贴标准</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600元/人/年</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600元/人/年</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jc w:val="center"/>
              <w:rPr>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社会效益</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增加移民人均可支配收入</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600元</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600元</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left w:val="single" w:color="auto" w:sz="4" w:space="0"/>
              <w:right w:val="single" w:color="auto" w:sz="4" w:space="0"/>
            </w:tcBorders>
            <w:noWrap w:val="0"/>
            <w:vAlign w:val="center"/>
          </w:tcPr>
          <w:p>
            <w:pPr>
              <w:jc w:val="center"/>
              <w:rPr>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可持续影响</w:t>
            </w:r>
          </w:p>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补助保障年限</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群众对象满意度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≥95%</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lang w:val="en-US" w:eastAsia="zh-CN" w:bidi="ar-SA"/>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bl>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pPr>
    </w:p>
    <w:p/>
    <w:p>
      <w:pPr>
        <w:pStyle w:val="2"/>
      </w:pPr>
    </w:p>
    <w:p>
      <w:pPr>
        <w:pStyle w:val="2"/>
      </w:pPr>
    </w:p>
    <w:p/>
    <w:p>
      <w:pPr>
        <w:pStyle w:val="2"/>
      </w:pPr>
    </w:p>
    <w:p/>
    <w:p>
      <w:pPr>
        <w:pStyle w:val="2"/>
      </w:pPr>
    </w:p>
    <w:p>
      <w:pPr>
        <w:spacing w:line="584" w:lineRule="exact"/>
      </w:pPr>
      <w:r>
        <w:rPr>
          <w:rFonts w:eastAsia="黑体"/>
          <w:color w:val="000000"/>
          <w:kern w:val="0"/>
          <w:sz w:val="32"/>
          <w:szCs w:val="32"/>
        </w:rPr>
        <w:t>附件1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156"/>
        <w:gridCol w:w="1039"/>
        <w:gridCol w:w="717"/>
        <w:gridCol w:w="283"/>
        <w:gridCol w:w="916"/>
        <w:gridCol w:w="795"/>
        <w:gridCol w:w="405"/>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 xml:space="preserve">（  </w:t>
            </w:r>
            <w:r>
              <w:rPr>
                <w:rFonts w:hint="eastAsia" w:eastAsia="仿宋_GB2312"/>
                <w:kern w:val="0"/>
                <w:sz w:val="21"/>
                <w:szCs w:val="21"/>
                <w:lang w:val="en-US" w:eastAsia="zh-CN"/>
              </w:rPr>
              <w:t>2022</w:t>
            </w:r>
            <w:r>
              <w:rPr>
                <w:rFonts w:eastAsia="仿宋_GB2312"/>
                <w:kern w:val="0"/>
                <w:sz w:val="21"/>
                <w:szCs w:val="21"/>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大厂县永安路跨鲍邱河桥梁河道防护工程资金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大厂回族自治县农业农村局</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0</w:t>
            </w: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200</w:t>
            </w: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2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47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通过完成该项目，保障水闸正常工作，保障百姓生命财产安全。</w:t>
            </w:r>
          </w:p>
        </w:tc>
        <w:tc>
          <w:tcPr>
            <w:tcW w:w="35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3"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5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治理长度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145米</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145米</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工程质量验收合格率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项目按计划完工率</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成本控制率</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受益人口</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≥1000人</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≥1000人</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工程正常运用期</w:t>
            </w:r>
          </w:p>
        </w:tc>
        <w:tc>
          <w:tcPr>
            <w:tcW w:w="1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r>
              <w:rPr>
                <w:rFonts w:hint="eastAsia" w:eastAsia="仿宋_GB2312"/>
                <w:kern w:val="0"/>
                <w:sz w:val="21"/>
                <w:szCs w:val="21"/>
                <w:lang w:val="en-US" w:eastAsia="zh-CN"/>
              </w:rPr>
              <w:t>5</w:t>
            </w:r>
            <w:r>
              <w:rPr>
                <w:rFonts w:eastAsia="仿宋_GB2312"/>
                <w:kern w:val="0"/>
                <w:sz w:val="21"/>
                <w:szCs w:val="21"/>
              </w:rPr>
              <w:t>年</w:t>
            </w:r>
          </w:p>
        </w:tc>
        <w:tc>
          <w:tcPr>
            <w:tcW w:w="7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r>
              <w:rPr>
                <w:rFonts w:hint="eastAsia" w:eastAsia="仿宋_GB2312"/>
                <w:kern w:val="0"/>
                <w:sz w:val="21"/>
                <w:szCs w:val="21"/>
                <w:lang w:val="en-US" w:eastAsia="zh-CN"/>
              </w:rPr>
              <w:t>5</w:t>
            </w:r>
            <w:r>
              <w:rPr>
                <w:rFonts w:eastAsia="仿宋_GB2312"/>
                <w:kern w:val="0"/>
                <w:sz w:val="21"/>
                <w:szCs w:val="21"/>
              </w:rPr>
              <w:t>年</w:t>
            </w:r>
          </w:p>
        </w:tc>
        <w:tc>
          <w:tcPr>
            <w:tcW w:w="7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5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群众满意度</w:t>
            </w:r>
          </w:p>
        </w:tc>
        <w:tc>
          <w:tcPr>
            <w:tcW w:w="11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≥90%</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exact"/>
        </w:trPr>
        <w:tc>
          <w:tcPr>
            <w:tcW w:w="61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7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孟丽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w:t>
      </w:r>
      <w:r>
        <w:rPr>
          <w:rFonts w:hint="eastAsia" w:eastAsia="仿宋_GB2312"/>
          <w:color w:val="000000"/>
          <w:kern w:val="0"/>
          <w:sz w:val="24"/>
        </w:rPr>
        <w:t>8958370</w:t>
      </w: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238"/>
        <w:gridCol w:w="669"/>
        <w:gridCol w:w="1036"/>
        <w:gridCol w:w="1245"/>
        <w:gridCol w:w="1123"/>
        <w:gridCol w:w="155"/>
        <w:gridCol w:w="615"/>
        <w:gridCol w:w="585"/>
        <w:gridCol w:w="311"/>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8861" w:type="dxa"/>
            <w:gridSpan w:val="13"/>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夏垫镇区供水管网改造工程</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496"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19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9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51.2</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51.2</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9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51.2</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51.2</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9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19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82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2022年5月底项目竣工验收合格并投入使用。</w:t>
            </w:r>
          </w:p>
        </w:tc>
        <w:tc>
          <w:tcPr>
            <w:tcW w:w="346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1"/>
                <w:szCs w:val="21"/>
              </w:rPr>
            </w:pPr>
            <w:r>
              <w:rPr>
                <w:rFonts w:hint="eastAsia" w:eastAsia="仿宋_GB2312"/>
                <w:kern w:val="0"/>
                <w:sz w:val="18"/>
                <w:szCs w:val="18"/>
              </w:rPr>
              <w:t>项目于2022年5月26日竣工验收合格并投入使用。由于当年财政资金紧张，县级财政拨款未到位，故2022年未有资金支出。</w:t>
            </w:r>
          </w:p>
        </w:tc>
      </w:tr>
      <w:tr>
        <w:tblPrEx>
          <w:tblCellMar>
            <w:top w:w="0" w:type="dxa"/>
            <w:left w:w="0" w:type="dxa"/>
            <w:bottom w:w="0" w:type="dxa"/>
            <w:right w:w="0" w:type="dxa"/>
          </w:tblCellMar>
        </w:tblPrEx>
        <w:trPr>
          <w:trHeight w:val="752"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3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12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15"/>
                <w:szCs w:val="15"/>
              </w:rPr>
              <w:t>偏差原因分析及改进措施</w:t>
            </w:r>
          </w:p>
        </w:tc>
      </w:tr>
      <w:tr>
        <w:tblPrEx>
          <w:tblCellMar>
            <w:top w:w="0" w:type="dxa"/>
            <w:left w:w="0" w:type="dxa"/>
            <w:bottom w:w="0" w:type="dxa"/>
            <w:right w:w="0" w:type="dxa"/>
          </w:tblCellMar>
        </w:tblPrEx>
        <w:trPr>
          <w:trHeight w:val="76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3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管线长度</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新建供水管线全长</w:t>
            </w:r>
            <w:r>
              <w:rPr>
                <w:rFonts w:eastAsia="仿宋_GB2312"/>
                <w:kern w:val="0"/>
                <w:sz w:val="18"/>
                <w:szCs w:val="18"/>
              </w:rPr>
              <w:t>7765.51m</w:t>
            </w:r>
          </w:p>
        </w:tc>
        <w:tc>
          <w:tcPr>
            <w:tcW w:w="12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7765.51m</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1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3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验收合格</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工程竣工验收符合规范要求，质量合格</w:t>
            </w:r>
          </w:p>
        </w:tc>
        <w:tc>
          <w:tcPr>
            <w:tcW w:w="12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工程竣工验收符合规范要求，质量合格</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3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完成时间</w:t>
            </w:r>
          </w:p>
        </w:tc>
        <w:tc>
          <w:tcPr>
            <w:tcW w:w="12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≤2022年5月</w:t>
            </w:r>
          </w:p>
        </w:tc>
        <w:tc>
          <w:tcPr>
            <w:tcW w:w="12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5月26日</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10</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87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3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供水管线每米平均成本</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eastAsia="仿宋_GB2312"/>
                <w:kern w:val="0"/>
                <w:sz w:val="18"/>
                <w:szCs w:val="18"/>
              </w:rPr>
              <w:t>考察供水管线每米平均成本≤1162.7元/米</w:t>
            </w:r>
          </w:p>
        </w:tc>
        <w:tc>
          <w:tcPr>
            <w:tcW w:w="12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1162.7元/米</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0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供水普及率</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供用水人口与县人口总数的比率≥95%</w:t>
            </w:r>
          </w:p>
        </w:tc>
        <w:tc>
          <w:tcPr>
            <w:tcW w:w="12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=95%</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2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持续时长</w:t>
            </w:r>
          </w:p>
        </w:tc>
        <w:tc>
          <w:tcPr>
            <w:tcW w:w="12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项目持续发挥作用的年限≥50年</w:t>
            </w:r>
          </w:p>
        </w:tc>
        <w:tc>
          <w:tcPr>
            <w:tcW w:w="127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≥50年</w:t>
            </w:r>
          </w:p>
        </w:tc>
        <w:tc>
          <w:tcPr>
            <w:tcW w:w="6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15</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2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满意度指标</w:t>
            </w:r>
          </w:p>
        </w:tc>
        <w:tc>
          <w:tcPr>
            <w:tcW w:w="123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用水户满意度</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供用水服务综合满意度≥95%</w:t>
            </w:r>
          </w:p>
        </w:tc>
        <w:tc>
          <w:tcPr>
            <w:tcW w:w="127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67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总分</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r>
              <w:rPr>
                <w:rFonts w:eastAsia="仿宋_GB2312"/>
                <w:kern w:val="0"/>
                <w:sz w:val="21"/>
                <w:szCs w:val="21"/>
              </w:rPr>
              <w:t>0</w:t>
            </w:r>
          </w:p>
        </w:tc>
        <w:tc>
          <w:tcPr>
            <w:tcW w:w="5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90</w:t>
            </w:r>
          </w:p>
        </w:tc>
        <w:tc>
          <w:tcPr>
            <w:tcW w:w="98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spacing w:line="584" w:lineRule="exact"/>
        <w:rPr>
          <w:rFonts w:eastAsia="黑体"/>
          <w:color w:val="000000"/>
          <w:kern w:val="0"/>
          <w:sz w:val="32"/>
          <w:szCs w:val="32"/>
        </w:rPr>
      </w:pPr>
      <w:r>
        <w:rPr>
          <w:rFonts w:eastAsia="仿宋_GB2312"/>
          <w:color w:val="000000"/>
          <w:kern w:val="0"/>
          <w:sz w:val="24"/>
        </w:rPr>
        <w:br w:type="page"/>
      </w:r>
      <w:r>
        <w:rPr>
          <w:rFonts w:eastAsia="黑体"/>
          <w:color w:val="000000"/>
          <w:kern w:val="0"/>
          <w:sz w:val="32"/>
          <w:szCs w:val="32"/>
        </w:rPr>
        <w:t>附件1</w:t>
      </w:r>
    </w:p>
    <w:tbl>
      <w:tblPr>
        <w:tblStyle w:val="3"/>
        <w:tblW w:w="8835" w:type="dxa"/>
        <w:tblInd w:w="34" w:type="dxa"/>
        <w:tblLayout w:type="fixed"/>
        <w:tblCellMar>
          <w:top w:w="0" w:type="dxa"/>
          <w:left w:w="0" w:type="dxa"/>
          <w:bottom w:w="0" w:type="dxa"/>
          <w:right w:w="0" w:type="dxa"/>
        </w:tblCellMar>
      </w:tblPr>
      <w:tblGrid>
        <w:gridCol w:w="586"/>
        <w:gridCol w:w="626"/>
        <w:gridCol w:w="1465"/>
        <w:gridCol w:w="730"/>
        <w:gridCol w:w="816"/>
        <w:gridCol w:w="184"/>
        <w:gridCol w:w="993"/>
        <w:gridCol w:w="1123"/>
        <w:gridCol w:w="659"/>
        <w:gridCol w:w="111"/>
        <w:gridCol w:w="503"/>
        <w:gridCol w:w="393"/>
        <w:gridCol w:w="646"/>
      </w:tblGrid>
      <w:tr>
        <w:tblPrEx>
          <w:tblCellMar>
            <w:top w:w="0" w:type="dxa"/>
            <w:left w:w="0" w:type="dxa"/>
            <w:bottom w:w="0" w:type="dxa"/>
            <w:right w:w="0" w:type="dxa"/>
          </w:tblCellMar>
        </w:tblPrEx>
        <w:trPr>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8835" w:type="dxa"/>
            <w:gridSpan w:val="13"/>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23"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大厂县第一水厂和第二水厂配水管网贯通工程</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482"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35.3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35.3</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35.3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35.3</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3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6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2022年5月底项目竣工验收合格并投入使用。</w:t>
            </w:r>
          </w:p>
        </w:tc>
        <w:tc>
          <w:tcPr>
            <w:tcW w:w="343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项目于2022年5月7日竣工验收合格并投入使用。由于当年财政资金紧张，县级财政拨款未到位，故2022年未有资金支出。</w:t>
            </w:r>
          </w:p>
        </w:tc>
      </w:tr>
      <w:tr>
        <w:tblPrEx>
          <w:tblCellMar>
            <w:top w:w="0" w:type="dxa"/>
            <w:left w:w="0" w:type="dxa"/>
            <w:bottom w:w="0" w:type="dxa"/>
            <w:right w:w="0" w:type="dxa"/>
          </w:tblCellMar>
        </w:tblPrEx>
        <w:trPr>
          <w:trHeight w:val="738"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1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18"/>
                <w:szCs w:val="18"/>
              </w:rPr>
              <w:t>偏差原因分析及改进措施</w:t>
            </w:r>
          </w:p>
        </w:tc>
      </w:tr>
      <w:tr>
        <w:tblPrEx>
          <w:tblCellMar>
            <w:top w:w="0" w:type="dxa"/>
            <w:left w:w="0" w:type="dxa"/>
            <w:bottom w:w="0" w:type="dxa"/>
            <w:right w:w="0" w:type="dxa"/>
          </w:tblCellMar>
        </w:tblPrEx>
        <w:trPr>
          <w:trHeight w:val="55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sz w:val="21"/>
                <w:szCs w:val="21"/>
              </w:rPr>
            </w:pPr>
            <w:r>
              <w:rPr>
                <w:rFonts w:hint="eastAsia" w:eastAsia="仿宋_GB2312"/>
                <w:kern w:val="0"/>
                <w:sz w:val="21"/>
                <w:szCs w:val="21"/>
              </w:rPr>
              <w:t>管线长度</w:t>
            </w:r>
          </w:p>
        </w:tc>
        <w:tc>
          <w:tcPr>
            <w:tcW w:w="11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新建供水管线全长6587</w:t>
            </w:r>
            <w:r>
              <w:rPr>
                <w:rFonts w:eastAsia="仿宋_GB2312"/>
                <w:kern w:val="0"/>
                <w:sz w:val="18"/>
                <w:szCs w:val="18"/>
              </w:rPr>
              <w:t>m</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6587</w:t>
            </w:r>
            <w:r>
              <w:rPr>
                <w:rFonts w:eastAsia="仿宋_GB2312"/>
                <w:kern w:val="0"/>
                <w:sz w:val="18"/>
                <w:szCs w:val="18"/>
              </w:rPr>
              <w:t>m</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81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验收合格</w:t>
            </w:r>
          </w:p>
        </w:tc>
        <w:tc>
          <w:tcPr>
            <w:tcW w:w="11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工程竣工验收符合规范要求，质量合格</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工程竣工验收符合规范要求，质量合格</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完成时间</w:t>
            </w:r>
          </w:p>
        </w:tc>
        <w:tc>
          <w:tcPr>
            <w:tcW w:w="117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≤2022年5月</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5月7日</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10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7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供水管线每米平均成本</w:t>
            </w:r>
          </w:p>
        </w:tc>
        <w:tc>
          <w:tcPr>
            <w:tcW w:w="11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考察供水管线每米平均成本≤1554.5元/米</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1554.5元/米</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6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40" w:lineRule="exact"/>
              <w:jc w:val="center"/>
              <w:rPr>
                <w:rFonts w:eastAsia="仿宋_GB2312"/>
                <w:color w:val="000000"/>
                <w:kern w:val="0"/>
                <w:sz w:val="21"/>
                <w:szCs w:val="21"/>
              </w:rPr>
            </w:pPr>
            <w:r>
              <w:rPr>
                <w:rFonts w:hint="eastAsia" w:eastAsia="仿宋_GB2312"/>
                <w:color w:val="000000"/>
                <w:kern w:val="0"/>
                <w:sz w:val="21"/>
                <w:szCs w:val="21"/>
              </w:rPr>
              <w:t>供水普及率</w:t>
            </w:r>
          </w:p>
        </w:tc>
        <w:tc>
          <w:tcPr>
            <w:tcW w:w="11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供用水人口与县人口总数的比率</w:t>
            </w:r>
            <w:r>
              <w:rPr>
                <w:rFonts w:hint="eastAsia" w:eastAsia="仿宋_GB2312"/>
                <w:color w:val="000000"/>
                <w:kern w:val="0"/>
                <w:sz w:val="18"/>
                <w:szCs w:val="18"/>
              </w:rPr>
              <w:t>≥95%</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=95%</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69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持续时长</w:t>
            </w:r>
          </w:p>
        </w:tc>
        <w:tc>
          <w:tcPr>
            <w:tcW w:w="117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项目持续发挥作用的年限≥50年</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rPr>
            </w:pPr>
            <w:r>
              <w:rPr>
                <w:rFonts w:hint="eastAsia" w:eastAsia="仿宋_GB2312"/>
                <w:kern w:val="0"/>
                <w:sz w:val="18"/>
                <w:szCs w:val="18"/>
              </w:rPr>
              <w:t>≥50年</w:t>
            </w:r>
          </w:p>
        </w:tc>
        <w:tc>
          <w:tcPr>
            <w:tcW w:w="6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6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15</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1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用水户满意度</w:t>
            </w:r>
          </w:p>
        </w:tc>
        <w:tc>
          <w:tcPr>
            <w:tcW w:w="11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供用水服务综合满意度</w:t>
            </w:r>
            <w:r>
              <w:rPr>
                <w:rFonts w:hint="eastAsia" w:eastAsia="仿宋_GB2312"/>
                <w:color w:val="000000"/>
                <w:kern w:val="0"/>
                <w:sz w:val="18"/>
                <w:szCs w:val="18"/>
              </w:rPr>
              <w:t>≥95%</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100%</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52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w:t>
            </w:r>
            <w:r>
              <w:rPr>
                <w:rFonts w:eastAsia="仿宋_GB2312"/>
                <w:color w:val="000000"/>
                <w:kern w:val="0"/>
                <w:sz w:val="21"/>
                <w:szCs w:val="21"/>
              </w:rPr>
              <w:t>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90</w:t>
            </w:r>
          </w:p>
        </w:tc>
        <w:tc>
          <w:tcPr>
            <w:tcW w:w="10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密涿高速公路大厂段互通连接线供水管线迁改工程</w:t>
            </w:r>
          </w:p>
        </w:tc>
      </w:tr>
      <w:tr>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rPr>
          <w:trHeight w:val="500"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27.08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27.08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27.08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27.08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27.08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27.08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2022年6月底项目竣工验收合格并投入使用。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项目于2022年6月20日竣工验收合格并投入使用。</w:t>
            </w:r>
          </w:p>
        </w:tc>
      </w:tr>
      <w:tr>
        <w:trPr>
          <w:trHeight w:val="520"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rPr>
          <w:trHeight w:val="51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sz w:val="21"/>
                <w:szCs w:val="21"/>
              </w:rPr>
            </w:pPr>
            <w:r>
              <w:rPr>
                <w:rFonts w:hint="eastAsia" w:eastAsia="仿宋_GB2312"/>
                <w:kern w:val="0"/>
                <w:sz w:val="21"/>
                <w:szCs w:val="21"/>
              </w:rPr>
              <w:t>管线长度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新建供水管线全长</w:t>
            </w:r>
            <w:r>
              <w:rPr>
                <w:sz w:val="18"/>
                <w:szCs w:val="18"/>
              </w:rPr>
              <w:t>2907m</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2907m</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2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验收合格</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工程竣工验收符合规范要求，质量合格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color w:val="000000"/>
                <w:kern w:val="0"/>
                <w:sz w:val="21"/>
                <w:szCs w:val="21"/>
              </w:rPr>
              <w:t>工程竣工验收符合规范要求，质量合格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48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≤2022年6月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6月20日</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99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供水管线每米平均成本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考察供水管线每米平均成本</w:t>
            </w:r>
            <w:r>
              <w:rPr>
                <w:rFonts w:hint="eastAsia" w:eastAsia="仿宋_GB2312"/>
                <w:color w:val="000000"/>
                <w:kern w:val="0"/>
                <w:sz w:val="18"/>
                <w:szCs w:val="18"/>
              </w:rPr>
              <w:t>≤862.3元/米</w:t>
            </w:r>
          </w:p>
        </w:tc>
        <w:tc>
          <w:tcPr>
            <w:tcW w:w="927" w:type="dxa"/>
            <w:tcBorders>
              <w:top w:val="nil"/>
              <w:left w:val="nil"/>
              <w:bottom w:val="single" w:color="auto" w:sz="4" w:space="0"/>
              <w:right w:val="single" w:color="auto" w:sz="4" w:space="0"/>
            </w:tcBorders>
            <w:noWrap w:val="0"/>
            <w:vAlign w:val="center"/>
          </w:tcPr>
          <w:p>
            <w:pPr>
              <w:pStyle w:val="6"/>
              <w:jc w:val="center"/>
              <w:rPr>
                <w:sz w:val="21"/>
                <w:szCs w:val="21"/>
              </w:rPr>
            </w:pPr>
            <w:r>
              <w:rPr>
                <w:sz w:val="21"/>
                <w:szCs w:val="21"/>
              </w:rPr>
              <w:t>862.3元/米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0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40" w:lineRule="exact"/>
              <w:jc w:val="center"/>
              <w:rPr>
                <w:rFonts w:eastAsia="仿宋_GB2312"/>
                <w:color w:val="000000"/>
                <w:kern w:val="0"/>
                <w:sz w:val="21"/>
                <w:szCs w:val="21"/>
              </w:rPr>
            </w:pPr>
            <w:r>
              <w:rPr>
                <w:rFonts w:hint="eastAsia" w:eastAsia="仿宋_GB2312"/>
                <w:color w:val="000000"/>
                <w:kern w:val="0"/>
                <w:sz w:val="21"/>
                <w:szCs w:val="21"/>
              </w:rPr>
              <w:t>供水普及率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供用水人口与县人口总数的比率</w:t>
            </w:r>
            <w:r>
              <w:rPr>
                <w:rFonts w:hint="eastAsia" w:eastAsia="仿宋_GB2312"/>
                <w:color w:val="000000"/>
                <w:kern w:val="0"/>
                <w:sz w:val="18"/>
                <w:szCs w:val="18"/>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color w:val="000000"/>
                <w:kern w:val="0"/>
                <w:sz w:val="21"/>
                <w:szCs w:val="21"/>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74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项目持续发挥作用的年限≥50年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≥50年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rPr>
            </w:pPr>
            <w:r>
              <w:rPr>
                <w:rFonts w:hint="eastAsia" w:eastAsia="仿宋_GB2312"/>
                <w:kern w:val="0"/>
                <w:sz w:val="21"/>
                <w:szCs w:val="21"/>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80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用水户满意度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供用水服务综合满意度</w:t>
            </w:r>
            <w:r>
              <w:rPr>
                <w:rFonts w:hint="eastAsia" w:eastAsia="仿宋_GB2312"/>
                <w:color w:val="000000"/>
                <w:kern w:val="0"/>
                <w:sz w:val="18"/>
                <w:szCs w:val="18"/>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color w:val="000000"/>
                <w:kern w:val="0"/>
                <w:sz w:val="21"/>
                <w:szCs w:val="21"/>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rPr>
          <w:rFonts w:eastAsia="仿宋_GB2312"/>
          <w:color w:val="000000"/>
          <w:kern w:val="0"/>
          <w:sz w:val="24"/>
        </w:rPr>
      </w:pPr>
    </w:p>
    <w:p>
      <w:pPr>
        <w:pStyle w:val="2"/>
        <w:rPr>
          <w:rFonts w:eastAsia="仿宋_GB2312"/>
          <w:color w:val="000000"/>
          <w:kern w:val="0"/>
          <w:sz w:val="24"/>
        </w:rPr>
      </w:pPr>
    </w:p>
    <w:p>
      <w:pPr>
        <w:rPr>
          <w:rFonts w:eastAsia="仿宋_GB2312"/>
          <w:color w:val="000000"/>
          <w:kern w:val="0"/>
          <w:sz w:val="24"/>
        </w:rPr>
      </w:pPr>
    </w:p>
    <w:p>
      <w:pPr>
        <w:pStyle w:val="2"/>
        <w:rPr>
          <w:rFonts w:eastAsia="仿宋_GB2312"/>
          <w:color w:val="000000"/>
          <w:kern w:val="0"/>
          <w:sz w:val="24"/>
        </w:rPr>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大厂回族自治县2022年农村饮水工程维修养护项目</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1179"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b w:val="0"/>
                <w:bCs/>
                <w:kern w:val="0"/>
                <w:sz w:val="18"/>
                <w:szCs w:val="18"/>
              </w:rPr>
              <w:t>资金文件：提前下达2022年省级水利发展资金（冀财农【2021】152号）、</w:t>
            </w:r>
            <w:r>
              <w:rPr>
                <w:rFonts w:eastAsia="仿宋_GB2312"/>
                <w:b w:val="0"/>
                <w:bCs/>
                <w:kern w:val="0"/>
                <w:sz w:val="18"/>
                <w:szCs w:val="18"/>
              </w:rPr>
              <w:t>提前下达2022年中央水利发展资金（冀财农【2021】130号</w:t>
            </w:r>
            <w:r>
              <w:rPr>
                <w:rFonts w:eastAsia="仿宋_GB2312"/>
                <w:kern w:val="0"/>
                <w:sz w:val="21"/>
                <w:szCs w:val="21"/>
              </w:rPr>
              <w:t>）</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49.2666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68.5%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6.8</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rPr>
              <w:t>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rPr>
              <w:t>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kern w:val="0"/>
                <w:sz w:val="21"/>
                <w:szCs w:val="21"/>
              </w:rPr>
              <w:t>49.2666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75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2022年12月底项目竣工验收合格并投入使用。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18"/>
                <w:szCs w:val="18"/>
              </w:rPr>
              <w:t>项目于2022年8月20日竣工验收合格并投入使用。由于财政投资评审中心未完成结算审计工作，故结算费用未支付。</w:t>
            </w:r>
          </w:p>
        </w:tc>
      </w:tr>
      <w:tr>
        <w:tblPrEx>
          <w:tblCellMar>
            <w:top w:w="0" w:type="dxa"/>
            <w:left w:w="0" w:type="dxa"/>
            <w:bottom w:w="0" w:type="dxa"/>
            <w:right w:w="0" w:type="dxa"/>
          </w:tblCellMar>
        </w:tblPrEx>
        <w:trPr>
          <w:trHeight w:val="534"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69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改造数量</w:t>
            </w:r>
          </w:p>
        </w:tc>
        <w:tc>
          <w:tcPr>
            <w:tcW w:w="1021" w:type="dxa"/>
            <w:gridSpan w:val="2"/>
            <w:tcBorders>
              <w:top w:val="nil"/>
              <w:left w:val="nil"/>
              <w:bottom w:val="single" w:color="auto" w:sz="4" w:space="0"/>
              <w:right w:val="single" w:color="auto" w:sz="4" w:space="0"/>
            </w:tcBorders>
            <w:noWrap w:val="0"/>
            <w:vAlign w:val="center"/>
          </w:tcPr>
          <w:p>
            <w:pPr>
              <w:spacing w:line="200" w:lineRule="exact"/>
              <w:jc w:val="center"/>
              <w:rPr>
                <w:rFonts w:eastAsia="仿宋_GB2312"/>
                <w:color w:val="000000"/>
                <w:kern w:val="0"/>
                <w:sz w:val="18"/>
                <w:szCs w:val="18"/>
              </w:rPr>
            </w:pPr>
            <w:r>
              <w:rPr>
                <w:rFonts w:hint="eastAsia" w:eastAsia="仿宋_GB2312"/>
                <w:color w:val="000000"/>
                <w:kern w:val="0"/>
                <w:sz w:val="18"/>
                <w:szCs w:val="18"/>
              </w:rPr>
              <w:t>农村饮水工程维修养护12处</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12处</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84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验收合格</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color w:val="000000"/>
                <w:kern w:val="0"/>
                <w:sz w:val="18"/>
                <w:szCs w:val="18"/>
              </w:rPr>
              <w:t>工程竣工验收符合规范要求，质量合格</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color w:val="000000"/>
                <w:kern w:val="0"/>
                <w:sz w:val="18"/>
                <w:szCs w:val="18"/>
              </w:rPr>
              <w:t>工程竣工验收符合规范要求，质量合格</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kern w:val="0"/>
                <w:sz w:val="18"/>
                <w:szCs w:val="18"/>
              </w:rPr>
              <w:t>≤2022年12月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8月20日</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84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eastAsia="仿宋_GB2312"/>
                <w:color w:val="000000"/>
                <w:kern w:val="0"/>
                <w:sz w:val="21"/>
                <w:szCs w:val="21"/>
              </w:rPr>
              <w:t>供水管线每米平均成本</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考察每处供水设施改造平均成本≤6万元/处</w:t>
            </w:r>
          </w:p>
        </w:tc>
        <w:tc>
          <w:tcPr>
            <w:tcW w:w="927" w:type="dxa"/>
            <w:tcBorders>
              <w:top w:val="nil"/>
              <w:left w:val="nil"/>
              <w:bottom w:val="single" w:color="auto" w:sz="4" w:space="0"/>
              <w:right w:val="single" w:color="auto" w:sz="4" w:space="0"/>
            </w:tcBorders>
            <w:noWrap w:val="0"/>
            <w:vAlign w:val="center"/>
          </w:tcPr>
          <w:p>
            <w:pPr>
              <w:pStyle w:val="6"/>
              <w:spacing w:line="200" w:lineRule="exact"/>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6万</w:t>
            </w:r>
            <w:r>
              <w:rPr>
                <w:rFonts w:ascii="Times New Roman" w:hAnsi="Times New Roman" w:eastAsia="仿宋_GB2312" w:cs="Times New Roman"/>
                <w:color w:val="000000"/>
                <w:sz w:val="21"/>
                <w:szCs w:val="21"/>
                <w:lang w:eastAsia="zh-CN"/>
              </w:rPr>
              <w:t>元/</w:t>
            </w:r>
            <w:r>
              <w:rPr>
                <w:rFonts w:hint="eastAsia" w:ascii="Times New Roman" w:hAnsi="Times New Roman" w:eastAsia="仿宋_GB2312" w:cs="Times New Roman"/>
                <w:color w:val="000000"/>
                <w:sz w:val="21"/>
                <w:szCs w:val="21"/>
                <w:lang w:eastAsia="zh-CN"/>
              </w:rPr>
              <w:t>处</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78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00" w:lineRule="exact"/>
              <w:jc w:val="center"/>
              <w:rPr>
                <w:rFonts w:eastAsia="仿宋_GB2312"/>
                <w:color w:val="000000"/>
                <w:kern w:val="0"/>
                <w:sz w:val="21"/>
                <w:szCs w:val="21"/>
              </w:rPr>
            </w:pPr>
            <w:r>
              <w:rPr>
                <w:rFonts w:hint="eastAsia" w:eastAsia="仿宋_GB2312"/>
                <w:color w:val="000000"/>
                <w:kern w:val="0"/>
                <w:sz w:val="21"/>
                <w:szCs w:val="21"/>
              </w:rPr>
              <w:t>供水普及率</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供用水人口与县人口总数的比率≥95%</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=95%</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71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持续时长</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项目持续发挥作用的年限≥50年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≥50年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68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用水户满意度</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供用水服务综合满意度≥95%</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96.8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widowControl/>
        <w:spacing w:line="560" w:lineRule="exact"/>
        <w:ind w:firstLine="720" w:firstLineChars="300"/>
        <w:jc w:val="left"/>
        <w:rPr>
          <w:rFonts w:hint="eastAsia" w:ascii="仿宋_GB2312" w:hAnsi="仿宋_GB2312" w:eastAsia="仿宋_GB2312" w:cs="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252"/>
        <w:gridCol w:w="943"/>
        <w:gridCol w:w="557"/>
        <w:gridCol w:w="443"/>
        <w:gridCol w:w="1316"/>
        <w:gridCol w:w="800"/>
        <w:gridCol w:w="223"/>
        <w:gridCol w:w="436"/>
        <w:gridCol w:w="111"/>
        <w:gridCol w:w="516"/>
        <w:gridCol w:w="380"/>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大厂县第二水厂供水管网提升改造项目</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51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8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1288"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b/>
                <w:kern w:val="0"/>
                <w:sz w:val="21"/>
                <w:szCs w:val="21"/>
              </w:rPr>
              <w:t>资金文件</w:t>
            </w:r>
            <w:r>
              <w:rPr>
                <w:rFonts w:hint="eastAsia" w:eastAsia="仿宋_GB2312"/>
                <w:kern w:val="0"/>
                <w:sz w:val="21"/>
                <w:szCs w:val="21"/>
              </w:rPr>
              <w:t>：2021年第九批新增政府债券资金（冀财债[2021]62号）、2022年第七批新增政府债券资金（冀财债【2022】31号）</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3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8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1300</w:t>
            </w:r>
          </w:p>
        </w:tc>
        <w:tc>
          <w:tcPr>
            <w:tcW w:w="13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3100</w:t>
            </w:r>
          </w:p>
        </w:tc>
        <w:tc>
          <w:tcPr>
            <w:tcW w:w="8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3100</w:t>
            </w: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13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8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1300</w:t>
            </w:r>
          </w:p>
        </w:tc>
        <w:tc>
          <w:tcPr>
            <w:tcW w:w="13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1300</w:t>
            </w:r>
          </w:p>
        </w:tc>
        <w:tc>
          <w:tcPr>
            <w:tcW w:w="8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1300</w:t>
            </w: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31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1800</w:t>
            </w:r>
          </w:p>
        </w:tc>
        <w:tc>
          <w:tcPr>
            <w:tcW w:w="8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1800</w:t>
            </w:r>
          </w:p>
        </w:tc>
        <w:tc>
          <w:tcPr>
            <w:tcW w:w="77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51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1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56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51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2022年12月底完成总工程量的68.8%。</w:t>
            </w:r>
          </w:p>
        </w:tc>
        <w:tc>
          <w:tcPr>
            <w:tcW w:w="313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项目于2022年底完成总工程量的85%。</w:t>
            </w:r>
          </w:p>
        </w:tc>
      </w:tr>
      <w:tr>
        <w:tblPrEx>
          <w:tblCellMar>
            <w:top w:w="0" w:type="dxa"/>
            <w:left w:w="0" w:type="dxa"/>
            <w:bottom w:w="0" w:type="dxa"/>
            <w:right w:w="0" w:type="dxa"/>
          </w:tblCellMar>
        </w:tblPrEx>
        <w:trPr>
          <w:trHeight w:val="561"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2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7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0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管线长度</w:t>
            </w:r>
          </w:p>
        </w:tc>
        <w:tc>
          <w:tcPr>
            <w:tcW w:w="1759" w:type="dxa"/>
            <w:gridSpan w:val="2"/>
            <w:tcBorders>
              <w:top w:val="nil"/>
              <w:left w:val="nil"/>
              <w:bottom w:val="single" w:color="auto" w:sz="4" w:space="0"/>
              <w:right w:val="single" w:color="auto" w:sz="4" w:space="0"/>
            </w:tcBorders>
            <w:noWrap w:val="0"/>
            <w:vAlign w:val="center"/>
          </w:tcPr>
          <w:p>
            <w:pPr>
              <w:spacing w:line="200" w:lineRule="exact"/>
              <w:jc w:val="center"/>
              <w:rPr>
                <w:rFonts w:eastAsia="仿宋_GB2312"/>
                <w:color w:val="000000"/>
                <w:kern w:val="0"/>
                <w:sz w:val="18"/>
                <w:szCs w:val="18"/>
              </w:rPr>
            </w:pPr>
            <w:r>
              <w:rPr>
                <w:rFonts w:hint="eastAsia" w:eastAsia="仿宋_GB2312"/>
                <w:color w:val="000000"/>
                <w:kern w:val="0"/>
                <w:sz w:val="18"/>
                <w:szCs w:val="18"/>
              </w:rPr>
              <w:t>新建供水管线≥16056.5米</w:t>
            </w:r>
          </w:p>
        </w:tc>
        <w:tc>
          <w:tcPr>
            <w:tcW w:w="10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19811.54755米</w:t>
            </w:r>
          </w:p>
        </w:tc>
        <w:tc>
          <w:tcPr>
            <w:tcW w:w="436"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62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66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质量合格</w:t>
            </w:r>
          </w:p>
        </w:tc>
        <w:tc>
          <w:tcPr>
            <w:tcW w:w="17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color w:val="000000"/>
                <w:kern w:val="0"/>
                <w:sz w:val="18"/>
                <w:szCs w:val="18"/>
              </w:rPr>
              <w:t>工程施工符合规范要求，质量合格</w:t>
            </w:r>
          </w:p>
        </w:tc>
        <w:tc>
          <w:tcPr>
            <w:tcW w:w="10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color w:val="000000"/>
                <w:kern w:val="0"/>
                <w:sz w:val="18"/>
                <w:szCs w:val="18"/>
              </w:rPr>
              <w:t>工程施工符合规范要求，质量合格</w:t>
            </w:r>
          </w:p>
        </w:tc>
        <w:tc>
          <w:tcPr>
            <w:tcW w:w="436"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62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496"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完成68.8%工程量的时间</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kern w:val="0"/>
                <w:sz w:val="18"/>
                <w:szCs w:val="18"/>
              </w:rPr>
              <w:t>≤2022年12月</w:t>
            </w:r>
          </w:p>
        </w:tc>
        <w:tc>
          <w:tcPr>
            <w:tcW w:w="1023"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kern w:val="0"/>
                <w:sz w:val="18"/>
                <w:szCs w:val="18"/>
              </w:rPr>
              <w:t>2022年10月</w:t>
            </w:r>
          </w:p>
        </w:tc>
        <w:tc>
          <w:tcPr>
            <w:tcW w:w="436"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62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10</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65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eastAsia="仿宋_GB2312"/>
                <w:color w:val="000000"/>
                <w:kern w:val="0"/>
                <w:sz w:val="21"/>
                <w:szCs w:val="21"/>
              </w:rPr>
              <w:t>成本金额</w:t>
            </w:r>
          </w:p>
        </w:tc>
        <w:tc>
          <w:tcPr>
            <w:tcW w:w="17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eastAsia="仿宋_GB2312"/>
                <w:color w:val="000000"/>
                <w:kern w:val="0"/>
                <w:sz w:val="18"/>
                <w:szCs w:val="18"/>
              </w:rPr>
              <w:t>项目前期费用、预备费及工程进度款</w:t>
            </w:r>
            <w:r>
              <w:rPr>
                <w:rFonts w:hint="eastAsia" w:eastAsia="仿宋_GB2312"/>
                <w:kern w:val="0"/>
                <w:sz w:val="18"/>
                <w:szCs w:val="18"/>
              </w:rPr>
              <w:t>≤3100万元</w:t>
            </w:r>
          </w:p>
        </w:tc>
        <w:tc>
          <w:tcPr>
            <w:tcW w:w="1023" w:type="dxa"/>
            <w:gridSpan w:val="2"/>
            <w:tcBorders>
              <w:top w:val="nil"/>
              <w:left w:val="nil"/>
              <w:bottom w:val="single" w:color="auto" w:sz="4" w:space="0"/>
              <w:right w:val="single" w:color="auto" w:sz="4" w:space="0"/>
            </w:tcBorders>
            <w:noWrap w:val="0"/>
            <w:vAlign w:val="center"/>
          </w:tcPr>
          <w:p>
            <w:pPr>
              <w:pStyle w:val="6"/>
              <w:spacing w:line="200" w:lineRule="exact"/>
              <w:jc w:val="center"/>
              <w:rPr>
                <w:rFonts w:hint="eastAsia" w:ascii="Times New Roman" w:hAnsi="Times New Roman" w:eastAsia="仿宋_GB2312" w:cs="Times New Roman"/>
                <w:color w:val="000000"/>
                <w:sz w:val="18"/>
                <w:szCs w:val="18"/>
                <w:lang w:eastAsia="zh-CN"/>
              </w:rPr>
            </w:pPr>
            <w:r>
              <w:rPr>
                <w:rFonts w:hint="eastAsia" w:ascii="Times New Roman" w:hAnsi="Times New Roman" w:eastAsia="仿宋_GB2312" w:cs="Times New Roman"/>
                <w:color w:val="000000"/>
                <w:sz w:val="18"/>
                <w:szCs w:val="18"/>
                <w:lang w:eastAsia="zh-CN"/>
              </w:rPr>
              <w:t>3100万元</w:t>
            </w:r>
          </w:p>
        </w:tc>
        <w:tc>
          <w:tcPr>
            <w:tcW w:w="436"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62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53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00" w:lineRule="exact"/>
              <w:jc w:val="center"/>
              <w:rPr>
                <w:rFonts w:eastAsia="仿宋_GB2312"/>
                <w:color w:val="000000"/>
                <w:kern w:val="0"/>
                <w:sz w:val="21"/>
                <w:szCs w:val="21"/>
              </w:rPr>
            </w:pPr>
            <w:r>
              <w:rPr>
                <w:rFonts w:hint="eastAsia" w:eastAsia="仿宋_GB2312"/>
                <w:color w:val="000000"/>
                <w:kern w:val="0"/>
                <w:sz w:val="21"/>
                <w:szCs w:val="21"/>
              </w:rPr>
              <w:t>供水普及率</w:t>
            </w:r>
          </w:p>
        </w:tc>
        <w:tc>
          <w:tcPr>
            <w:tcW w:w="17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供用水人口与县人口总数的比率≥95%</w:t>
            </w:r>
          </w:p>
        </w:tc>
        <w:tc>
          <w:tcPr>
            <w:tcW w:w="10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=95%</w:t>
            </w:r>
          </w:p>
        </w:tc>
        <w:tc>
          <w:tcPr>
            <w:tcW w:w="436"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62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54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持续时长</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项目持续发挥作用的年限≥50年</w:t>
            </w:r>
          </w:p>
        </w:tc>
        <w:tc>
          <w:tcPr>
            <w:tcW w:w="1023"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18"/>
                <w:szCs w:val="18"/>
              </w:rPr>
            </w:pPr>
            <w:r>
              <w:rPr>
                <w:rFonts w:hint="eastAsia" w:eastAsia="仿宋_GB2312"/>
                <w:color w:val="000000"/>
                <w:kern w:val="0"/>
                <w:sz w:val="18"/>
                <w:szCs w:val="18"/>
              </w:rPr>
              <w:t>≥50年</w:t>
            </w:r>
          </w:p>
        </w:tc>
        <w:tc>
          <w:tcPr>
            <w:tcW w:w="436"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62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15</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778"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5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用水户满意度</w:t>
            </w:r>
          </w:p>
        </w:tc>
        <w:tc>
          <w:tcPr>
            <w:tcW w:w="17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供用水服务综合满意度≥95%</w:t>
            </w:r>
          </w:p>
        </w:tc>
        <w:tc>
          <w:tcPr>
            <w:tcW w:w="1023"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100%</w:t>
            </w:r>
          </w:p>
        </w:tc>
        <w:tc>
          <w:tcPr>
            <w:tcW w:w="436"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62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746"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6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0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widowControl/>
        <w:spacing w:line="560" w:lineRule="exact"/>
        <w:ind w:firstLine="720" w:firstLineChars="300"/>
        <w:jc w:val="left"/>
        <w:rPr>
          <w:rFonts w:hint="eastAsia" w:ascii="仿宋_GB2312" w:hAnsi="仿宋_GB2312" w:eastAsia="仿宋_GB2312" w:cs="仿宋_GB2312"/>
          <w:color w:val="000000"/>
          <w:kern w:val="0"/>
          <w:sz w:val="24"/>
        </w:rPr>
      </w:pPr>
    </w:p>
    <w:p>
      <w:pPr>
        <w:pStyle w:val="2"/>
        <w:ind w:left="3360"/>
        <w:rPr>
          <w:rFonts w:hint="eastAsia"/>
          <w:szCs w:val="24"/>
        </w:rPr>
      </w:pPr>
    </w:p>
    <w:p>
      <w:pPr>
        <w:rPr>
          <w:rFonts w:hint="eastAsia"/>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170"/>
        <w:gridCol w:w="1025"/>
        <w:gridCol w:w="502"/>
        <w:gridCol w:w="498"/>
        <w:gridCol w:w="993"/>
        <w:gridCol w:w="1123"/>
        <w:gridCol w:w="114"/>
        <w:gridCol w:w="656"/>
        <w:gridCol w:w="80"/>
        <w:gridCol w:w="627"/>
        <w:gridCol w:w="189"/>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大厂回族自治县2020年农村供水改造工程</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600"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b/>
                <w:kern w:val="0"/>
                <w:sz w:val="21"/>
                <w:szCs w:val="21"/>
              </w:rPr>
              <w:t>资金文件</w:t>
            </w:r>
            <w:r>
              <w:rPr>
                <w:rFonts w:hint="eastAsia" w:eastAsia="仿宋_GB2312"/>
                <w:kern w:val="0"/>
                <w:sz w:val="21"/>
                <w:szCs w:val="21"/>
              </w:rPr>
              <w:t>：</w:t>
            </w:r>
            <w:r>
              <w:rPr>
                <w:rFonts w:eastAsia="仿宋_GB2312"/>
                <w:kern w:val="0"/>
                <w:sz w:val="21"/>
                <w:szCs w:val="21"/>
              </w:rPr>
              <w:t>2021年第三批新增政府债券资金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798.32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798.32</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sz w:val="21"/>
                <w:szCs w:val="21"/>
              </w:rPr>
              <w:t>798.32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798.32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798.32</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798.32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56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2022年12月底项目竣工验收合格并投入使用。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highlight w:val="yellow"/>
              </w:rPr>
            </w:pPr>
            <w:r>
              <w:rPr>
                <w:rFonts w:hint="eastAsia" w:eastAsia="仿宋_GB2312"/>
                <w:kern w:val="0"/>
                <w:sz w:val="21"/>
                <w:szCs w:val="21"/>
              </w:rPr>
              <w:t>项目于2022年12月20日竣工验收合格并投入使用。</w:t>
            </w:r>
          </w:p>
        </w:tc>
      </w:tr>
      <w:tr>
        <w:tblPrEx>
          <w:tblCellMar>
            <w:top w:w="0" w:type="dxa"/>
            <w:left w:w="0" w:type="dxa"/>
            <w:bottom w:w="0" w:type="dxa"/>
            <w:right w:w="0" w:type="dxa"/>
          </w:tblCellMar>
        </w:tblPrEx>
        <w:trPr>
          <w:trHeight w:val="710"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4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12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7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1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7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管线长度</w:t>
            </w:r>
          </w:p>
        </w:tc>
        <w:tc>
          <w:tcPr>
            <w:tcW w:w="1491" w:type="dxa"/>
            <w:gridSpan w:val="2"/>
            <w:tcBorders>
              <w:top w:val="nil"/>
              <w:left w:val="nil"/>
              <w:bottom w:val="single" w:color="auto" w:sz="4" w:space="0"/>
              <w:right w:val="single" w:color="auto" w:sz="4" w:space="0"/>
            </w:tcBorders>
            <w:noWrap w:val="0"/>
            <w:vAlign w:val="center"/>
          </w:tcPr>
          <w:p>
            <w:pPr>
              <w:spacing w:line="200" w:lineRule="exact"/>
              <w:jc w:val="center"/>
              <w:rPr>
                <w:rFonts w:eastAsia="仿宋_GB2312"/>
                <w:color w:val="000000"/>
                <w:kern w:val="0"/>
                <w:sz w:val="18"/>
                <w:szCs w:val="18"/>
              </w:rPr>
            </w:pPr>
            <w:r>
              <w:rPr>
                <w:rFonts w:hint="eastAsia" w:eastAsia="仿宋_GB2312"/>
                <w:color w:val="000000"/>
                <w:kern w:val="0"/>
                <w:sz w:val="18"/>
                <w:szCs w:val="18"/>
              </w:rPr>
              <w:t>铺设配水管道总长约为1242404米</w:t>
            </w:r>
          </w:p>
        </w:tc>
        <w:tc>
          <w:tcPr>
            <w:tcW w:w="123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1242404米</w:t>
            </w:r>
          </w:p>
        </w:tc>
        <w:tc>
          <w:tcPr>
            <w:tcW w:w="73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6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64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7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质量合格</w:t>
            </w:r>
          </w:p>
        </w:tc>
        <w:tc>
          <w:tcPr>
            <w:tcW w:w="149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color w:val="000000"/>
                <w:kern w:val="0"/>
                <w:sz w:val="18"/>
                <w:szCs w:val="18"/>
              </w:rPr>
              <w:t>工程竣工验收符合规范要求，质量合格</w:t>
            </w:r>
          </w:p>
        </w:tc>
        <w:tc>
          <w:tcPr>
            <w:tcW w:w="123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color w:val="000000"/>
                <w:kern w:val="0"/>
                <w:sz w:val="18"/>
                <w:szCs w:val="18"/>
              </w:rPr>
              <w:t>工程竣工验收符合规范要求，质量合格</w:t>
            </w:r>
          </w:p>
        </w:tc>
        <w:tc>
          <w:tcPr>
            <w:tcW w:w="73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6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41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7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完成时间</w:t>
            </w:r>
          </w:p>
        </w:tc>
        <w:tc>
          <w:tcPr>
            <w:tcW w:w="149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工程竣工验收</w:t>
            </w:r>
            <w:r>
              <w:rPr>
                <w:rFonts w:hint="eastAsia" w:eastAsia="仿宋_GB2312"/>
                <w:kern w:val="0"/>
                <w:sz w:val="18"/>
                <w:szCs w:val="18"/>
              </w:rPr>
              <w:t>≤2022年12月</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2022年12月</w:t>
            </w:r>
          </w:p>
        </w:tc>
        <w:tc>
          <w:tcPr>
            <w:tcW w:w="73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627"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10</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44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7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成本金额</w:t>
            </w:r>
          </w:p>
        </w:tc>
        <w:tc>
          <w:tcPr>
            <w:tcW w:w="149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18"/>
                <w:szCs w:val="18"/>
              </w:rPr>
            </w:pPr>
            <w:r>
              <w:rPr>
                <w:rFonts w:hint="eastAsia" w:eastAsia="仿宋_GB2312"/>
                <w:kern w:val="0"/>
                <w:sz w:val="18"/>
                <w:szCs w:val="18"/>
              </w:rPr>
              <w:t>上年结转资金</w:t>
            </w:r>
            <w:r>
              <w:rPr>
                <w:rFonts w:eastAsia="仿宋_GB2312"/>
                <w:kern w:val="0"/>
                <w:sz w:val="18"/>
                <w:szCs w:val="18"/>
              </w:rPr>
              <w:t>798.32</w:t>
            </w:r>
            <w:r>
              <w:rPr>
                <w:rFonts w:hint="eastAsia" w:eastAsia="仿宋_GB2312"/>
                <w:kern w:val="0"/>
                <w:sz w:val="18"/>
                <w:szCs w:val="18"/>
              </w:rPr>
              <w:t>万元</w:t>
            </w:r>
          </w:p>
        </w:tc>
        <w:tc>
          <w:tcPr>
            <w:tcW w:w="1237" w:type="dxa"/>
            <w:gridSpan w:val="2"/>
            <w:tcBorders>
              <w:top w:val="nil"/>
              <w:left w:val="nil"/>
              <w:bottom w:val="single" w:color="auto" w:sz="4" w:space="0"/>
              <w:right w:val="single" w:color="auto" w:sz="4" w:space="0"/>
            </w:tcBorders>
            <w:noWrap w:val="0"/>
            <w:vAlign w:val="center"/>
          </w:tcPr>
          <w:p>
            <w:pPr>
              <w:pStyle w:val="6"/>
              <w:spacing w:line="200" w:lineRule="exact"/>
              <w:jc w:val="center"/>
              <w:rPr>
                <w:rFonts w:hint="eastAsia" w:ascii="Times New Roman" w:hAnsi="Times New Roman" w:eastAsia="仿宋_GB2312" w:cs="Times New Roman"/>
                <w:sz w:val="18"/>
                <w:szCs w:val="18"/>
                <w:lang w:eastAsia="zh-CN"/>
              </w:rPr>
            </w:pPr>
            <w:r>
              <w:rPr>
                <w:rFonts w:eastAsia="仿宋_GB2312"/>
                <w:sz w:val="18"/>
                <w:szCs w:val="18"/>
              </w:rPr>
              <w:t>798.32</w:t>
            </w:r>
            <w:r>
              <w:rPr>
                <w:rFonts w:hint="eastAsia" w:ascii="Times New Roman" w:hAnsi="Times New Roman" w:eastAsia="仿宋_GB2312" w:cs="Times New Roman"/>
                <w:sz w:val="18"/>
                <w:szCs w:val="18"/>
                <w:lang w:eastAsia="zh-CN"/>
              </w:rPr>
              <w:t>万元</w:t>
            </w:r>
          </w:p>
        </w:tc>
        <w:tc>
          <w:tcPr>
            <w:tcW w:w="73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6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58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00" w:lineRule="exact"/>
              <w:jc w:val="center"/>
              <w:rPr>
                <w:rFonts w:eastAsia="仿宋_GB2312"/>
                <w:color w:val="000000"/>
                <w:kern w:val="0"/>
                <w:sz w:val="21"/>
                <w:szCs w:val="21"/>
              </w:rPr>
            </w:pPr>
            <w:r>
              <w:rPr>
                <w:rFonts w:hint="eastAsia" w:eastAsia="仿宋_GB2312"/>
                <w:color w:val="000000"/>
                <w:kern w:val="0"/>
                <w:sz w:val="21"/>
                <w:szCs w:val="21"/>
              </w:rPr>
              <w:t>供水普及率</w:t>
            </w:r>
          </w:p>
        </w:tc>
        <w:tc>
          <w:tcPr>
            <w:tcW w:w="149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供用水人口与县人口总数的比率≥95%</w:t>
            </w:r>
          </w:p>
        </w:tc>
        <w:tc>
          <w:tcPr>
            <w:tcW w:w="123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=95%</w:t>
            </w:r>
          </w:p>
        </w:tc>
        <w:tc>
          <w:tcPr>
            <w:tcW w:w="73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6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53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持续时长</w:t>
            </w:r>
          </w:p>
        </w:tc>
        <w:tc>
          <w:tcPr>
            <w:tcW w:w="149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项目持续发挥作用的年限≥50年</w:t>
            </w:r>
          </w:p>
        </w:tc>
        <w:tc>
          <w:tcPr>
            <w:tcW w:w="123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18"/>
                <w:szCs w:val="18"/>
              </w:rPr>
            </w:pPr>
            <w:r>
              <w:rPr>
                <w:rFonts w:hint="eastAsia" w:eastAsia="仿宋_GB2312"/>
                <w:color w:val="000000"/>
                <w:kern w:val="0"/>
                <w:sz w:val="18"/>
                <w:szCs w:val="18"/>
              </w:rPr>
              <w:t>≥50年</w:t>
            </w:r>
          </w:p>
        </w:tc>
        <w:tc>
          <w:tcPr>
            <w:tcW w:w="736"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15</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71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满意度指标</w:t>
            </w:r>
          </w:p>
        </w:tc>
        <w:tc>
          <w:tcPr>
            <w:tcW w:w="117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527"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用水户满意度</w:t>
            </w:r>
          </w:p>
        </w:tc>
        <w:tc>
          <w:tcPr>
            <w:tcW w:w="149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供用水服务综合满意度≥95%</w:t>
            </w:r>
          </w:p>
        </w:tc>
        <w:tc>
          <w:tcPr>
            <w:tcW w:w="1237"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100%</w:t>
            </w:r>
          </w:p>
        </w:tc>
        <w:tc>
          <w:tcPr>
            <w:tcW w:w="73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6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637"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7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8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rPr>
          <w:rFonts w:hint="eastAsia"/>
          <w:szCs w:val="24"/>
        </w:rPr>
      </w:pPr>
    </w:p>
    <w:p>
      <w:pPr>
        <w:pStyle w:val="2"/>
        <w:ind w:left="3360"/>
        <w:rPr>
          <w:rFonts w:hint="eastAsia"/>
          <w:szCs w:val="24"/>
        </w:rPr>
      </w:pPr>
    </w:p>
    <w:p>
      <w:pPr>
        <w:pStyle w:val="2"/>
        <w:ind w:left="3360"/>
        <w:rPr>
          <w:rFonts w:hint="eastAsia"/>
        </w:rPr>
      </w:pPr>
    </w:p>
    <w:p>
      <w:pPr>
        <w:rPr>
          <w:rFonts w:hint="eastAsia"/>
          <w:szCs w:val="24"/>
        </w:rPr>
      </w:pPr>
    </w:p>
    <w:p>
      <w:pPr>
        <w:pStyle w:val="2"/>
        <w:rPr>
          <w:rFonts w:hint="eastAsia"/>
          <w:szCs w:val="24"/>
        </w:rPr>
      </w:pPr>
    </w:p>
    <w:p>
      <w:pPr>
        <w:rPr>
          <w:rFonts w:hint="eastAsia"/>
        </w:rPr>
      </w:pPr>
    </w:p>
    <w:p>
      <w:pPr>
        <w:pStyle w:val="2"/>
        <w:ind w:left="3360"/>
        <w:rPr>
          <w:rFonts w:hint="eastAsia"/>
          <w:szCs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南水北调廊坊市“北三县”供水工程（北三县段）（大厂回族自治县）</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663"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b/>
                <w:kern w:val="0"/>
                <w:sz w:val="21"/>
                <w:szCs w:val="21"/>
              </w:rPr>
              <w:t>资金文件</w:t>
            </w:r>
            <w:r>
              <w:rPr>
                <w:rFonts w:hint="eastAsia" w:eastAsia="仿宋_GB2312"/>
                <w:kern w:val="0"/>
                <w:sz w:val="21"/>
                <w:szCs w:val="21"/>
              </w:rPr>
              <w:t>：2022年第八批新增政府债券资金 冀财债【2022】35号</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5800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5800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5800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5800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1431"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按照我县分配水量2000万立方的比例，需筹措约15300万元资本金上交至廊坊市水利局。</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highlight w:val="yellow"/>
              </w:rPr>
            </w:pPr>
            <w:r>
              <w:rPr>
                <w:rFonts w:hint="eastAsia" w:eastAsia="仿宋_GB2312"/>
                <w:kern w:val="0"/>
                <w:sz w:val="18"/>
                <w:szCs w:val="18"/>
              </w:rPr>
              <w:t>根据已经省发改委核准立项的南水北调廊坊市“北三县”供水工程（北三县段）项目申请报告，2022年向政府申报政府专项债5800万元，做为此段项目资本金，2022年10月28日上交至廊坊市水利局指定账户。</w:t>
            </w:r>
          </w:p>
        </w:tc>
      </w:tr>
      <w:tr>
        <w:tblPrEx>
          <w:tblCellMar>
            <w:top w:w="0" w:type="dxa"/>
            <w:left w:w="0" w:type="dxa"/>
            <w:bottom w:w="0" w:type="dxa"/>
            <w:right w:w="0" w:type="dxa"/>
          </w:tblCellMar>
        </w:tblPrEx>
        <w:trPr>
          <w:trHeight w:val="547"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44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输水线路全长</w:t>
            </w:r>
          </w:p>
        </w:tc>
        <w:tc>
          <w:tcPr>
            <w:tcW w:w="1021" w:type="dxa"/>
            <w:gridSpan w:val="2"/>
            <w:tcBorders>
              <w:top w:val="nil"/>
              <w:left w:val="nil"/>
              <w:bottom w:val="single" w:color="auto" w:sz="4" w:space="0"/>
              <w:right w:val="single" w:color="auto" w:sz="4" w:space="0"/>
            </w:tcBorders>
            <w:noWrap w:val="0"/>
            <w:vAlign w:val="center"/>
          </w:tcPr>
          <w:p>
            <w:pPr>
              <w:spacing w:line="200" w:lineRule="exact"/>
              <w:jc w:val="center"/>
              <w:rPr>
                <w:rFonts w:eastAsia="仿宋_GB2312"/>
                <w:color w:val="000000"/>
                <w:kern w:val="0"/>
                <w:sz w:val="18"/>
                <w:szCs w:val="18"/>
              </w:rPr>
            </w:pPr>
            <w:r>
              <w:rPr>
                <w:rFonts w:hint="eastAsia" w:eastAsia="仿宋_GB2312"/>
                <w:color w:val="000000"/>
                <w:kern w:val="0"/>
                <w:sz w:val="18"/>
                <w:szCs w:val="18"/>
              </w:rPr>
              <w:t>输水线路全长≥0米</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0米</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1456" w:type="dxa"/>
            <w:gridSpan w:val="3"/>
            <w:vMerge w:val="restart"/>
            <w:tcBorders>
              <w:top w:val="single" w:color="auto" w:sz="4" w:space="0"/>
              <w:left w:val="nil"/>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项目主体为廊坊市水利局，我县只负责筹措并上交5800万元资本金</w:t>
            </w:r>
          </w:p>
        </w:tc>
      </w:tr>
      <w:tr>
        <w:tblPrEx>
          <w:tblCellMar>
            <w:top w:w="0" w:type="dxa"/>
            <w:left w:w="0" w:type="dxa"/>
            <w:bottom w:w="0" w:type="dxa"/>
            <w:right w:w="0" w:type="dxa"/>
          </w:tblCellMar>
        </w:tblPrEx>
        <w:trPr>
          <w:trHeight w:val="72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项目施工质量达标率</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color w:val="000000"/>
                <w:kern w:val="0"/>
                <w:sz w:val="18"/>
                <w:szCs w:val="18"/>
              </w:rPr>
              <w:t>项目施工质量达标率为100%</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color w:val="000000"/>
                <w:kern w:val="0"/>
                <w:sz w:val="21"/>
                <w:szCs w:val="21"/>
              </w:rPr>
              <w:t>未开工</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0</w:t>
            </w:r>
          </w:p>
        </w:tc>
        <w:tc>
          <w:tcPr>
            <w:tcW w:w="1456" w:type="dxa"/>
            <w:gridSpan w:val="3"/>
            <w:vMerge w:val="continue"/>
            <w:tcBorders>
              <w:left w:val="nil"/>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45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项目投入使用时间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≥2024年12月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10</w:t>
            </w:r>
          </w:p>
        </w:tc>
        <w:tc>
          <w:tcPr>
            <w:tcW w:w="1456" w:type="dxa"/>
            <w:gridSpan w:val="3"/>
            <w:vMerge w:val="continue"/>
            <w:tcBorders>
              <w:left w:val="nil"/>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成本节约</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18"/>
                <w:szCs w:val="18"/>
              </w:rPr>
            </w:pPr>
            <w:r>
              <w:rPr>
                <w:rFonts w:hint="eastAsia" w:eastAsia="仿宋_GB2312"/>
                <w:kern w:val="0"/>
                <w:sz w:val="18"/>
                <w:szCs w:val="18"/>
              </w:rPr>
              <w:t>≤总投资43亿元</w:t>
            </w:r>
          </w:p>
        </w:tc>
        <w:tc>
          <w:tcPr>
            <w:tcW w:w="927" w:type="dxa"/>
            <w:tcBorders>
              <w:top w:val="nil"/>
              <w:left w:val="nil"/>
              <w:bottom w:val="single" w:color="auto" w:sz="4" w:space="0"/>
              <w:right w:val="single" w:color="auto" w:sz="4" w:space="0"/>
            </w:tcBorders>
            <w:noWrap w:val="0"/>
            <w:vAlign w:val="center"/>
          </w:tcPr>
          <w:p>
            <w:pPr>
              <w:pStyle w:val="6"/>
              <w:spacing w:line="200" w:lineRule="exact"/>
              <w:jc w:val="center"/>
              <w:rPr>
                <w:rFonts w:hint="eastAsia" w:ascii="Times New Roman" w:hAnsi="Times New Roman" w:eastAsia="仿宋_GB2312" w:cs="Times New Roman"/>
                <w:sz w:val="21"/>
                <w:szCs w:val="21"/>
                <w:lang w:eastAsia="zh-CN"/>
              </w:rPr>
            </w:pPr>
            <w:r>
              <w:rPr>
                <w:rFonts w:hint="eastAsia" w:eastAsia="仿宋_GB2312"/>
                <w:sz w:val="21"/>
                <w:szCs w:val="21"/>
              </w:rPr>
              <w:t>≤总投资43亿元</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456" w:type="dxa"/>
            <w:gridSpan w:val="3"/>
            <w:vMerge w:val="continue"/>
            <w:tcBorders>
              <w:left w:val="nil"/>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53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00" w:lineRule="exact"/>
              <w:jc w:val="center"/>
              <w:rPr>
                <w:rFonts w:eastAsia="仿宋_GB2312"/>
                <w:color w:val="000000"/>
                <w:kern w:val="0"/>
                <w:sz w:val="21"/>
                <w:szCs w:val="21"/>
              </w:rPr>
            </w:pPr>
            <w:r>
              <w:rPr>
                <w:rFonts w:hint="eastAsia" w:eastAsia="仿宋_GB2312"/>
                <w:color w:val="000000"/>
                <w:kern w:val="0"/>
                <w:sz w:val="21"/>
                <w:szCs w:val="21"/>
              </w:rPr>
              <w:t>项目实施产生良好的社会效益</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改善生活环境</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改善生活环境</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1456" w:type="dxa"/>
            <w:gridSpan w:val="3"/>
            <w:vMerge w:val="continue"/>
            <w:tcBorders>
              <w:left w:val="nil"/>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64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项目发展可持续性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项目可持续年限≥20年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≥20年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15</w:t>
            </w:r>
          </w:p>
        </w:tc>
        <w:tc>
          <w:tcPr>
            <w:tcW w:w="1456" w:type="dxa"/>
            <w:gridSpan w:val="3"/>
            <w:vMerge w:val="continue"/>
            <w:tcBorders>
              <w:left w:val="nil"/>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72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受益对象满意度</w:t>
            </w:r>
          </w:p>
        </w:tc>
        <w:tc>
          <w:tcPr>
            <w:tcW w:w="1021"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≥90%</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95%</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456" w:type="dxa"/>
            <w:gridSpan w:val="3"/>
            <w:vMerge w:val="continue"/>
            <w:tcBorders>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rPr>
          <w:rFonts w:hint="eastAsia"/>
          <w:szCs w:val="24"/>
        </w:rPr>
      </w:pPr>
    </w:p>
    <w:p>
      <w:pPr>
        <w:rPr>
          <w:rFonts w:hint="eastAsia"/>
          <w:szCs w:val="24"/>
        </w:rPr>
      </w:pPr>
    </w:p>
    <w:p>
      <w:pPr>
        <w:pStyle w:val="2"/>
        <w:ind w:left="3360"/>
        <w:rPr>
          <w:rFonts w:hint="eastAsia"/>
          <w:szCs w:val="24"/>
        </w:rPr>
      </w:pPr>
    </w:p>
    <w:p>
      <w:pPr>
        <w:rPr>
          <w:rFonts w:hint="eastAsia"/>
          <w:szCs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4" w:type="dxa"/>
        <w:tblLayout w:type="fixed"/>
        <w:tblCellMar>
          <w:top w:w="0" w:type="dxa"/>
          <w:left w:w="0" w:type="dxa"/>
          <w:bottom w:w="0" w:type="dxa"/>
          <w:right w:w="0" w:type="dxa"/>
        </w:tblCellMar>
      </w:tblPr>
      <w:tblGrid>
        <w:gridCol w:w="586"/>
        <w:gridCol w:w="626"/>
        <w:gridCol w:w="1465"/>
        <w:gridCol w:w="730"/>
        <w:gridCol w:w="734"/>
        <w:gridCol w:w="266"/>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8861" w:type="dxa"/>
            <w:gridSpan w:val="15"/>
            <w:tcBorders>
              <w:top w:val="nil"/>
              <w:left w:val="nil"/>
              <w:bottom w:val="nil"/>
              <w:right w:val="nil"/>
            </w:tcBorders>
            <w:noWrap w:val="0"/>
            <w:vAlign w:val="center"/>
          </w:tcPr>
          <w:p>
            <w:pPr>
              <w:widowControl/>
              <w:spacing w:line="240" w:lineRule="exact"/>
              <w:jc w:val="center"/>
              <w:rPr>
                <w:kern w:val="0"/>
                <w:sz w:val="21"/>
                <w:szCs w:val="21"/>
              </w:rPr>
            </w:pPr>
            <w:r>
              <w:rPr>
                <w:rFonts w:eastAsia="仿宋_GB2312"/>
                <w:kern w:val="0"/>
                <w:sz w:val="21"/>
                <w:szCs w:val="21"/>
              </w:rPr>
              <w:t>（</w:t>
            </w:r>
            <w:r>
              <w:rPr>
                <w:rFonts w:hint="eastAsia" w:eastAsia="仿宋_GB2312"/>
                <w:kern w:val="0"/>
                <w:sz w:val="21"/>
                <w:szCs w:val="21"/>
              </w:rPr>
              <w:t>2022</w:t>
            </w:r>
            <w:r>
              <w:rPr>
                <w:rFonts w:eastAsia="仿宋_GB2312"/>
                <w:kern w:val="0"/>
                <w:sz w:val="21"/>
                <w:szCs w:val="21"/>
              </w:rPr>
              <w:t>年度）</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大厂县老旧供水管网更新改造工程</w:t>
            </w:r>
          </w:p>
        </w:tc>
      </w:tr>
      <w:tr>
        <w:tblPrEx>
          <w:tblCellMar>
            <w:top w:w="0" w:type="dxa"/>
            <w:left w:w="0" w:type="dxa"/>
            <w:bottom w:w="0" w:type="dxa"/>
            <w:right w:w="0" w:type="dxa"/>
          </w:tblCellMar>
        </w:tblPrEx>
        <w:trPr>
          <w:trHeight w:val="397" w:hRule="exac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大厂回族自治县农业农村局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农业农村局</w:t>
            </w:r>
          </w:p>
        </w:tc>
      </w:tr>
      <w:tr>
        <w:tblPrEx>
          <w:tblCellMar>
            <w:top w:w="0" w:type="dxa"/>
            <w:left w:w="0" w:type="dxa"/>
            <w:bottom w:w="0" w:type="dxa"/>
            <w:right w:w="0" w:type="dxa"/>
          </w:tblCellMar>
        </w:tblPrEx>
        <w:trPr>
          <w:trHeight w:val="714" w:hRule="exac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b/>
                <w:kern w:val="0"/>
                <w:sz w:val="21"/>
                <w:szCs w:val="21"/>
              </w:rPr>
              <w:t>资金文件</w:t>
            </w:r>
            <w:r>
              <w:rPr>
                <w:rFonts w:hint="eastAsia" w:eastAsia="仿宋_GB2312"/>
                <w:kern w:val="0"/>
                <w:sz w:val="21"/>
                <w:szCs w:val="21"/>
              </w:rPr>
              <w:t>：2022年第八批新增政府债券资金 冀财债【2022】35号</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1300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 w:val="21"/>
                <w:szCs w:val="21"/>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1300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97" w:hRule="exac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1742"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rPr>
              <w:t>2022年11月完成招投标，12月底项目开工。</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highlight w:val="yellow"/>
              </w:rPr>
            </w:pPr>
            <w:r>
              <w:rPr>
                <w:rFonts w:hint="eastAsia" w:eastAsia="仿宋_GB2312"/>
                <w:kern w:val="0"/>
                <w:sz w:val="18"/>
                <w:szCs w:val="18"/>
              </w:rPr>
              <w:t>根据2022年10月下发的《关于启用河北省招标投标公共服务平台建设工程项目招标计划发布及扩大信息公开功能的通知》要求，本项目需发布招标计划，公示期30天，既项目招标顺延30天。故造成项目进度滞后，专项债券资金未能按照要求当年形成支出进度。</w:t>
            </w:r>
          </w:p>
        </w:tc>
      </w:tr>
      <w:tr>
        <w:tblPrEx>
          <w:tblCellMar>
            <w:top w:w="0" w:type="dxa"/>
            <w:left w:w="0" w:type="dxa"/>
            <w:bottom w:w="0" w:type="dxa"/>
            <w:right w:w="0" w:type="dxa"/>
          </w:tblCellMar>
        </w:tblPrEx>
        <w:trPr>
          <w:trHeight w:val="698" w:hRule="exac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24"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管线长度</w:t>
            </w:r>
          </w:p>
        </w:tc>
        <w:tc>
          <w:tcPr>
            <w:tcW w:w="1259" w:type="dxa"/>
            <w:gridSpan w:val="2"/>
            <w:tcBorders>
              <w:top w:val="nil"/>
              <w:left w:val="nil"/>
              <w:bottom w:val="single" w:color="auto" w:sz="4" w:space="0"/>
              <w:right w:val="single" w:color="auto" w:sz="4" w:space="0"/>
            </w:tcBorders>
            <w:noWrap w:val="0"/>
            <w:vAlign w:val="center"/>
          </w:tcPr>
          <w:p>
            <w:pPr>
              <w:spacing w:line="200" w:lineRule="exact"/>
              <w:jc w:val="center"/>
              <w:rPr>
                <w:rFonts w:eastAsia="仿宋_GB2312"/>
                <w:color w:val="000000"/>
                <w:kern w:val="0"/>
                <w:sz w:val="18"/>
                <w:szCs w:val="18"/>
              </w:rPr>
            </w:pPr>
            <w:r>
              <w:rPr>
                <w:rFonts w:hint="eastAsia" w:eastAsia="仿宋_GB2312"/>
                <w:color w:val="000000"/>
                <w:kern w:val="0"/>
                <w:sz w:val="18"/>
                <w:szCs w:val="18"/>
              </w:rPr>
              <w:t>更新改造供水管线长度≥0米</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0米</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详见实际完成情况</w:t>
            </w:r>
          </w:p>
        </w:tc>
      </w:tr>
      <w:tr>
        <w:tblPrEx>
          <w:tblCellMar>
            <w:top w:w="0" w:type="dxa"/>
            <w:left w:w="0" w:type="dxa"/>
            <w:bottom w:w="0" w:type="dxa"/>
            <w:right w:w="0" w:type="dxa"/>
          </w:tblCellMar>
        </w:tblPrEx>
        <w:trPr>
          <w:trHeight w:val="513"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质量合格</w:t>
            </w:r>
          </w:p>
        </w:tc>
        <w:tc>
          <w:tcPr>
            <w:tcW w:w="12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18"/>
                <w:szCs w:val="18"/>
              </w:rPr>
            </w:pPr>
            <w:r>
              <w:rPr>
                <w:rFonts w:hint="eastAsia" w:eastAsia="仿宋_GB2312"/>
                <w:color w:val="000000"/>
                <w:kern w:val="0"/>
                <w:sz w:val="18"/>
                <w:szCs w:val="18"/>
              </w:rPr>
              <w:t>工程符合规范要求，质量合格</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color w:val="000000"/>
                <w:kern w:val="0"/>
                <w:sz w:val="21"/>
                <w:szCs w:val="21"/>
              </w:rPr>
              <w:t>未开工</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详见实际完成情况</w:t>
            </w:r>
          </w:p>
        </w:tc>
      </w:tr>
      <w:tr>
        <w:tblPrEx>
          <w:tblCellMar>
            <w:top w:w="0" w:type="dxa"/>
            <w:left w:w="0" w:type="dxa"/>
            <w:bottom w:w="0" w:type="dxa"/>
            <w:right w:w="0" w:type="dxa"/>
          </w:tblCellMar>
        </w:tblPrEx>
        <w:trPr>
          <w:trHeight w:val="500"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开工时间</w:t>
            </w:r>
          </w:p>
        </w:tc>
        <w:tc>
          <w:tcPr>
            <w:tcW w:w="1259"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开工时间</w:t>
            </w:r>
            <w:r>
              <w:rPr>
                <w:rFonts w:hint="eastAsia" w:eastAsia="仿宋_GB2312"/>
                <w:kern w:val="0"/>
                <w:sz w:val="18"/>
                <w:szCs w:val="18"/>
              </w:rPr>
              <w:t>≤2022年12月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未开工</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r>
              <w:rPr>
                <w:rFonts w:hint="eastAsia" w:eastAsia="仿宋_GB2312"/>
                <w:kern w:val="0"/>
                <w:sz w:val="21"/>
                <w:szCs w:val="21"/>
              </w:rPr>
              <w:t>详见实际完成情况</w:t>
            </w:r>
          </w:p>
        </w:tc>
      </w:tr>
      <w:tr>
        <w:tblPrEx>
          <w:tblCellMar>
            <w:top w:w="0" w:type="dxa"/>
            <w:left w:w="0" w:type="dxa"/>
            <w:bottom w:w="0" w:type="dxa"/>
            <w:right w:w="0" w:type="dxa"/>
          </w:tblCellMar>
        </w:tblPrEx>
        <w:trPr>
          <w:trHeight w:val="54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21"/>
                <w:szCs w:val="21"/>
              </w:rPr>
            </w:pPr>
            <w:r>
              <w:rPr>
                <w:rFonts w:hint="eastAsia" w:eastAsia="仿宋_GB2312"/>
                <w:kern w:val="0"/>
                <w:sz w:val="21"/>
                <w:szCs w:val="21"/>
              </w:rPr>
              <w:t>有效控制建设成本</w:t>
            </w:r>
          </w:p>
        </w:tc>
        <w:tc>
          <w:tcPr>
            <w:tcW w:w="12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eastAsia="仿宋_GB2312"/>
                <w:kern w:val="0"/>
                <w:sz w:val="18"/>
                <w:szCs w:val="18"/>
              </w:rPr>
            </w:pPr>
            <w:r>
              <w:rPr>
                <w:rFonts w:hint="eastAsia" w:eastAsia="仿宋_GB2312"/>
                <w:kern w:val="0"/>
                <w:sz w:val="18"/>
                <w:szCs w:val="18"/>
              </w:rPr>
              <w:t>有效控制建设成本</w:t>
            </w:r>
            <w:r>
              <w:rPr>
                <w:rFonts w:eastAsia="仿宋_GB2312"/>
                <w:kern w:val="0"/>
                <w:sz w:val="18"/>
                <w:szCs w:val="18"/>
              </w:rPr>
              <w:t>=100%</w:t>
            </w:r>
          </w:p>
        </w:tc>
        <w:tc>
          <w:tcPr>
            <w:tcW w:w="927" w:type="dxa"/>
            <w:tcBorders>
              <w:top w:val="nil"/>
              <w:left w:val="nil"/>
              <w:bottom w:val="single" w:color="auto" w:sz="4" w:space="0"/>
              <w:right w:val="single" w:color="auto" w:sz="4" w:space="0"/>
            </w:tcBorders>
            <w:noWrap w:val="0"/>
            <w:vAlign w:val="center"/>
          </w:tcPr>
          <w:p>
            <w:pPr>
              <w:pStyle w:val="6"/>
              <w:spacing w:line="200" w:lineRule="exact"/>
              <w:jc w:val="center"/>
              <w:rPr>
                <w:rFonts w:hint="eastAsia" w:ascii="Times New Roman" w:hAnsi="Times New Roman" w:eastAsia="仿宋_GB2312" w:cs="Times New Roman"/>
                <w:sz w:val="21"/>
                <w:szCs w:val="21"/>
                <w:lang w:eastAsia="zh-CN"/>
              </w:rPr>
            </w:pPr>
            <w:r>
              <w:rPr>
                <w:rFonts w:hint="eastAsia" w:eastAsia="仿宋_GB2312"/>
                <w:sz w:val="21"/>
                <w:szCs w:val="21"/>
                <w:lang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637"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spacing w:line="240" w:lineRule="exact"/>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00" w:lineRule="exact"/>
              <w:jc w:val="center"/>
              <w:rPr>
                <w:rFonts w:eastAsia="仿宋_GB2312"/>
                <w:color w:val="000000"/>
                <w:kern w:val="0"/>
                <w:sz w:val="21"/>
                <w:szCs w:val="21"/>
              </w:rPr>
            </w:pPr>
            <w:r>
              <w:rPr>
                <w:rFonts w:hint="eastAsia" w:eastAsia="仿宋_GB2312"/>
                <w:color w:val="000000"/>
                <w:kern w:val="0"/>
                <w:sz w:val="21"/>
                <w:szCs w:val="21"/>
              </w:rPr>
              <w:t>供水普及率</w:t>
            </w:r>
          </w:p>
        </w:tc>
        <w:tc>
          <w:tcPr>
            <w:tcW w:w="12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供用水人口与县人口总数的比率≥95%</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=95%</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609"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持续时长</w:t>
            </w:r>
          </w:p>
        </w:tc>
        <w:tc>
          <w:tcPr>
            <w:tcW w:w="1259"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项目持续发挥作用的年限≥50年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≥50年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eastAsia="仿宋_GB2312"/>
                <w:color w:val="000000"/>
                <w:kern w:val="0"/>
                <w:sz w:val="21"/>
                <w:szCs w:val="21"/>
              </w:rPr>
            </w:pPr>
            <w:r>
              <w:rPr>
                <w:rFonts w:hint="eastAsia" w:eastAsia="仿宋_GB2312"/>
                <w:color w:val="000000"/>
                <w:kern w:val="0"/>
                <w:sz w:val="21"/>
                <w:szCs w:val="21"/>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725" w:hRule="exact"/>
        </w:trPr>
        <w:tc>
          <w:tcPr>
            <w:tcW w:w="586" w:type="dxa"/>
            <w:vMerge w:val="continue"/>
            <w:tcBorders>
              <w:top w:val="nil"/>
              <w:left w:val="single" w:color="auto" w:sz="4" w:space="0"/>
              <w:bottom w:val="single" w:color="auto" w:sz="4" w:space="0"/>
              <w:right w:val="single" w:color="auto" w:sz="4" w:space="0"/>
            </w:tcBorders>
            <w:noWrap w:val="0"/>
            <w:vAlign w:val="center"/>
          </w:tcPr>
          <w:p>
            <w:pPr>
              <w:jc w:val="center"/>
              <w:rPr>
                <w:sz w:val="21"/>
                <w:szCs w:val="21"/>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464" w:type="dxa"/>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用水户满意度</w:t>
            </w:r>
          </w:p>
        </w:tc>
        <w:tc>
          <w:tcPr>
            <w:tcW w:w="1259"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18"/>
                <w:szCs w:val="18"/>
              </w:rPr>
            </w:pPr>
            <w:r>
              <w:rPr>
                <w:rFonts w:hint="eastAsia" w:eastAsia="仿宋_GB2312"/>
                <w:color w:val="000000"/>
                <w:kern w:val="0"/>
                <w:sz w:val="18"/>
                <w:szCs w:val="18"/>
              </w:rPr>
              <w:t>供用水服务综合满意度≥95%</w:t>
            </w:r>
          </w:p>
        </w:tc>
        <w:tc>
          <w:tcPr>
            <w:tcW w:w="927" w:type="dxa"/>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546" w:type="dxa"/>
            <w:gridSpan w:val="2"/>
            <w:tcBorders>
              <w:top w:val="nil"/>
              <w:left w:val="nil"/>
              <w:bottom w:val="single" w:color="auto" w:sz="4" w:space="0"/>
              <w:right w:val="single" w:color="auto" w:sz="4" w:space="0"/>
            </w:tcBorders>
            <w:noWrap w:val="0"/>
            <w:vAlign w:val="center"/>
          </w:tcPr>
          <w:p>
            <w:pPr>
              <w:widowControl/>
              <w:spacing w:line="200" w:lineRule="exact"/>
              <w:jc w:val="center"/>
              <w:rPr>
                <w:rFonts w:eastAsia="仿宋_GB2312"/>
                <w:color w:val="000000"/>
                <w:kern w:val="0"/>
                <w:sz w:val="21"/>
                <w:szCs w:val="21"/>
              </w:rPr>
            </w:pPr>
            <w:r>
              <w:rPr>
                <w:rFonts w:hint="eastAsia" w:eastAsia="仿宋_GB2312"/>
                <w:color w:val="000000"/>
                <w:kern w:val="0"/>
                <w:sz w:val="21"/>
                <w:szCs w:val="21"/>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eastAsia="仿宋_GB2312"/>
                <w:kern w:val="0"/>
                <w:sz w:val="21"/>
                <w:szCs w:val="21"/>
              </w:rPr>
            </w:pPr>
          </w:p>
        </w:tc>
      </w:tr>
      <w:tr>
        <w:tblPrEx>
          <w:tblCellMar>
            <w:top w:w="0" w:type="dxa"/>
            <w:left w:w="0" w:type="dxa"/>
            <w:bottom w:w="0" w:type="dxa"/>
            <w:right w:w="0" w:type="dxa"/>
          </w:tblCellMar>
        </w:tblPrEx>
        <w:trPr>
          <w:trHeight w:val="397" w:hRule="exac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70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吴少松</w:t>
      </w:r>
      <w:r>
        <w:rPr>
          <w:rFonts w:eastAsia="仿宋_GB2312"/>
          <w:color w:val="000000"/>
          <w:kern w:val="0"/>
          <w:sz w:val="24"/>
        </w:rPr>
        <w:t xml:space="preserve">              填报日期：</w:t>
      </w:r>
      <w:r>
        <w:rPr>
          <w:rFonts w:hint="eastAsia" w:eastAsia="仿宋_GB2312"/>
          <w:color w:val="000000"/>
          <w:kern w:val="0"/>
          <w:sz w:val="24"/>
        </w:rPr>
        <w:t>202</w:t>
      </w:r>
      <w:r>
        <w:rPr>
          <w:rFonts w:hint="eastAsia" w:eastAsia="仿宋_GB2312"/>
          <w:color w:val="000000"/>
          <w:kern w:val="0"/>
          <w:sz w:val="24"/>
          <w:lang w:val="en-US" w:eastAsia="zh-CN"/>
        </w:rPr>
        <w:t>3</w:t>
      </w:r>
      <w:r>
        <w:rPr>
          <w:rFonts w:hint="eastAsia" w:eastAsia="仿宋_GB2312"/>
          <w:color w:val="000000"/>
          <w:kern w:val="0"/>
          <w:sz w:val="24"/>
        </w:rPr>
        <w:t>年3月</w:t>
      </w:r>
      <w:r>
        <w:rPr>
          <w:rFonts w:hint="eastAsia" w:eastAsia="仿宋_GB2312"/>
          <w:color w:val="000000"/>
          <w:kern w:val="0"/>
          <w:sz w:val="24"/>
          <w:lang w:val="en-US" w:eastAsia="zh-CN"/>
        </w:rPr>
        <w:t>8</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安丽维</w:t>
      </w:r>
      <w:r>
        <w:rPr>
          <w:rFonts w:eastAsia="仿宋_GB2312"/>
          <w:color w:val="000000"/>
          <w:kern w:val="0"/>
          <w:sz w:val="24"/>
        </w:rPr>
        <w:t xml:space="preserve">                              联系方式：</w:t>
      </w:r>
      <w:r>
        <w:rPr>
          <w:rFonts w:hint="eastAsia" w:eastAsia="仿宋_GB2312"/>
          <w:color w:val="000000"/>
          <w:kern w:val="0"/>
          <w:sz w:val="24"/>
        </w:rPr>
        <w:t>15133625672</w:t>
      </w:r>
    </w:p>
    <w:p>
      <w:pPr>
        <w:pStyle w:val="2"/>
        <w:rPr>
          <w:lang w:val="en-US" w:eastAsia="zh-CN"/>
        </w:rPr>
      </w:pPr>
    </w:p>
    <w:p>
      <w:pPr>
        <w:rPr>
          <w:lang w:val="en-US" w:eastAsia="zh-CN"/>
        </w:rPr>
      </w:pPr>
    </w:p>
    <w:p>
      <w:pPr>
        <w:pStyle w:val="2"/>
        <w:rPr>
          <w:lang w:val="en-US" w:eastAsia="zh-CN"/>
        </w:rPr>
      </w:pPr>
    </w:p>
    <w:p>
      <w:pPr>
        <w:spacing w:line="584" w:lineRule="exact"/>
        <w:rPr>
          <w:rFonts w:eastAsia="黑体"/>
          <w:color w:val="000000"/>
          <w:kern w:val="0"/>
          <w:sz w:val="32"/>
          <w:szCs w:val="32"/>
        </w:rPr>
      </w:pPr>
      <w:r>
        <w:rPr>
          <w:rFonts w:eastAsia="黑体"/>
          <w:color w:val="000000"/>
          <w:kern w:val="0"/>
          <w:sz w:val="32"/>
          <w:szCs w:val="32"/>
        </w:rPr>
        <w:t>附件54</w:t>
      </w:r>
    </w:p>
    <w:tbl>
      <w:tblPr>
        <w:tblStyle w:val="3"/>
        <w:tblW w:w="9145" w:type="dxa"/>
        <w:tblInd w:w="34" w:type="dxa"/>
        <w:tblLayout w:type="fixed"/>
        <w:tblCellMar>
          <w:top w:w="0" w:type="dxa"/>
          <w:left w:w="0" w:type="dxa"/>
          <w:bottom w:w="0" w:type="dxa"/>
          <w:right w:w="0" w:type="dxa"/>
        </w:tblCellMar>
      </w:tblPr>
      <w:tblGrid>
        <w:gridCol w:w="604"/>
        <w:gridCol w:w="645"/>
        <w:gridCol w:w="1277"/>
        <w:gridCol w:w="987"/>
        <w:gridCol w:w="1365"/>
        <w:gridCol w:w="855"/>
        <w:gridCol w:w="796"/>
        <w:gridCol w:w="318"/>
        <w:gridCol w:w="230"/>
        <w:gridCol w:w="447"/>
        <w:gridCol w:w="116"/>
        <w:gridCol w:w="807"/>
        <w:gridCol w:w="671"/>
        <w:gridCol w:w="27"/>
      </w:tblGrid>
      <w:tr>
        <w:tblPrEx>
          <w:tblCellMar>
            <w:top w:w="0" w:type="dxa"/>
            <w:left w:w="0" w:type="dxa"/>
            <w:bottom w:w="0" w:type="dxa"/>
            <w:right w:w="0" w:type="dxa"/>
          </w:tblCellMar>
        </w:tblPrEx>
        <w:trPr>
          <w:gridAfter w:val="1"/>
          <w:wAfter w:w="27" w:type="dxa"/>
          <w:trHeight w:val="567" w:hRule="exact"/>
        </w:trPr>
        <w:tc>
          <w:tcPr>
            <w:tcW w:w="9118"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97" w:hRule="exact"/>
        </w:trPr>
        <w:tc>
          <w:tcPr>
            <w:tcW w:w="9145" w:type="dxa"/>
            <w:gridSpan w:val="14"/>
            <w:tcBorders>
              <w:top w:val="nil"/>
              <w:left w:val="nil"/>
              <w:bottom w:val="nil"/>
              <w:right w:val="nil"/>
            </w:tcBorders>
            <w:vAlign w:val="center"/>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2</w:t>
            </w:r>
            <w:r>
              <w:rPr>
                <w:rFonts w:eastAsia="仿宋_GB2312"/>
                <w:kern w:val="0"/>
                <w:sz w:val="24"/>
              </w:rPr>
              <w:t xml:space="preserve"> 年度）</w:t>
            </w:r>
          </w:p>
        </w:tc>
      </w:tr>
      <w:tr>
        <w:tblPrEx>
          <w:tblCellMar>
            <w:top w:w="0" w:type="dxa"/>
            <w:left w:w="0" w:type="dxa"/>
            <w:bottom w:w="0" w:type="dxa"/>
            <w:right w:w="0" w:type="dxa"/>
          </w:tblCellMar>
        </w:tblPrEx>
        <w:trPr>
          <w:trHeight w:val="397" w:hRule="exact"/>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项目名称</w:t>
            </w:r>
          </w:p>
        </w:tc>
        <w:tc>
          <w:tcPr>
            <w:tcW w:w="7896"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大厂县畜禽防治站专项经费</w:t>
            </w:r>
          </w:p>
        </w:tc>
      </w:tr>
      <w:tr>
        <w:tblPrEx>
          <w:tblCellMar>
            <w:top w:w="0" w:type="dxa"/>
            <w:left w:w="0" w:type="dxa"/>
            <w:bottom w:w="0" w:type="dxa"/>
            <w:right w:w="0" w:type="dxa"/>
          </w:tblCellMar>
        </w:tblPrEx>
        <w:trPr>
          <w:trHeight w:val="397" w:hRule="exact"/>
        </w:trPr>
        <w:tc>
          <w:tcPr>
            <w:tcW w:w="1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主管部门</w:t>
            </w:r>
          </w:p>
        </w:tc>
        <w:tc>
          <w:tcPr>
            <w:tcW w:w="4484"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大厂回族自治县农业农村局</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实施单位</w:t>
            </w:r>
          </w:p>
        </w:tc>
        <w:tc>
          <w:tcPr>
            <w:tcW w:w="229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bookmarkStart w:id="2" w:name="_GoBack"/>
            <w:bookmarkEnd w:id="2"/>
            <w:r>
              <w:rPr>
                <w:rFonts w:hint="eastAsia" w:eastAsia="仿宋_GB2312"/>
                <w:kern w:val="0"/>
                <w:szCs w:val="21"/>
              </w:rPr>
              <w:t>农业农村局</w:t>
            </w:r>
          </w:p>
        </w:tc>
      </w:tr>
      <w:tr>
        <w:tblPrEx>
          <w:tblCellMar>
            <w:top w:w="0" w:type="dxa"/>
            <w:left w:w="0" w:type="dxa"/>
            <w:bottom w:w="0" w:type="dxa"/>
            <w:right w:w="0" w:type="dxa"/>
          </w:tblCellMar>
        </w:tblPrEx>
        <w:trPr>
          <w:trHeight w:val="397" w:hRule="exact"/>
        </w:trPr>
        <w:tc>
          <w:tcPr>
            <w:tcW w:w="12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kern w:val="0"/>
                <w:szCs w:val="21"/>
                <w:lang w:eastAsia="zh-CN"/>
              </w:rPr>
            </w:pPr>
            <w:r>
              <w:rPr>
                <w:rFonts w:eastAsia="仿宋_GB2312"/>
                <w:kern w:val="0"/>
                <w:szCs w:val="21"/>
              </w:rPr>
              <w:t>项目资金</w:t>
            </w:r>
          </w:p>
          <w:p>
            <w:pPr>
              <w:widowControl/>
              <w:spacing w:line="240" w:lineRule="exact"/>
              <w:jc w:val="center"/>
              <w:rPr>
                <w:rFonts w:eastAsia="仿宋_GB2312"/>
                <w:kern w:val="0"/>
                <w:szCs w:val="21"/>
              </w:rPr>
            </w:pPr>
            <w:r>
              <w:rPr>
                <w:rFonts w:eastAsia="仿宋_GB2312"/>
                <w:kern w:val="0"/>
                <w:szCs w:val="21"/>
              </w:rPr>
              <w:t>（万元）</w:t>
            </w: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3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年初</w:t>
            </w:r>
          </w:p>
          <w:p>
            <w:pPr>
              <w:widowControl/>
              <w:spacing w:line="240" w:lineRule="exact"/>
              <w:jc w:val="center"/>
              <w:rPr>
                <w:rFonts w:eastAsia="仿宋_GB2312"/>
                <w:kern w:val="0"/>
                <w:szCs w:val="21"/>
              </w:rPr>
            </w:pPr>
            <w:r>
              <w:rPr>
                <w:rFonts w:eastAsia="仿宋_GB2312"/>
                <w:kern w:val="0"/>
                <w:szCs w:val="21"/>
              </w:rPr>
              <w:t>预算数</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全年</w:t>
            </w:r>
          </w:p>
          <w:p>
            <w:pPr>
              <w:widowControl/>
              <w:spacing w:line="240" w:lineRule="exact"/>
              <w:jc w:val="center"/>
              <w:rPr>
                <w:rFonts w:eastAsia="仿宋_GB2312"/>
                <w:kern w:val="0"/>
                <w:szCs w:val="21"/>
              </w:rPr>
            </w:pPr>
            <w:r>
              <w:rPr>
                <w:rFonts w:eastAsia="仿宋_GB2312"/>
                <w:kern w:val="0"/>
                <w:szCs w:val="21"/>
              </w:rPr>
              <w:t>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全年</w:t>
            </w:r>
          </w:p>
          <w:p>
            <w:pPr>
              <w:widowControl/>
              <w:spacing w:line="240" w:lineRule="exact"/>
              <w:jc w:val="center"/>
              <w:rPr>
                <w:rFonts w:eastAsia="仿宋_GB2312"/>
                <w:kern w:val="0"/>
                <w:szCs w:val="21"/>
              </w:rPr>
            </w:pPr>
            <w:r>
              <w:rPr>
                <w:rFonts w:eastAsia="仿宋_GB2312"/>
                <w:kern w:val="0"/>
                <w:szCs w:val="21"/>
              </w:rPr>
              <w:t>执行数</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分值</w:t>
            </w:r>
          </w:p>
        </w:tc>
        <w:tc>
          <w:tcPr>
            <w:tcW w:w="9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执行率</w:t>
            </w:r>
          </w:p>
        </w:tc>
        <w:tc>
          <w:tcPr>
            <w:tcW w:w="69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得分</w:t>
            </w:r>
          </w:p>
        </w:tc>
      </w:tr>
      <w:tr>
        <w:tblPrEx>
          <w:tblCellMar>
            <w:top w:w="0" w:type="dxa"/>
            <w:left w:w="0" w:type="dxa"/>
            <w:bottom w:w="0" w:type="dxa"/>
            <w:right w:w="0" w:type="dxa"/>
          </w:tblCellMar>
        </w:tblPrEx>
        <w:trPr>
          <w:trHeight w:val="397" w:hRule="exact"/>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年度资金总额</w:t>
            </w:r>
          </w:p>
        </w:tc>
        <w:tc>
          <w:tcPr>
            <w:tcW w:w="1365"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8.99</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lang w:val="en-US" w:eastAsia="zh-CN"/>
              </w:rPr>
              <w:t>8.99</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8.98</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9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lang w:val="en-US" w:eastAsia="zh-CN"/>
              </w:rPr>
              <w:t>100</w:t>
            </w:r>
            <w:r>
              <w:rPr>
                <w:rFonts w:hint="eastAsia" w:eastAsia="仿宋_GB2312"/>
                <w:kern w:val="0"/>
                <w:szCs w:val="21"/>
              </w:rPr>
              <w:t>%</w:t>
            </w:r>
          </w:p>
        </w:tc>
        <w:tc>
          <w:tcPr>
            <w:tcW w:w="69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10</w:t>
            </w:r>
          </w:p>
        </w:tc>
      </w:tr>
      <w:tr>
        <w:tblPrEx>
          <w:tblCellMar>
            <w:top w:w="0" w:type="dxa"/>
            <w:left w:w="0" w:type="dxa"/>
            <w:bottom w:w="0" w:type="dxa"/>
            <w:right w:w="0" w:type="dxa"/>
          </w:tblCellMar>
        </w:tblPrEx>
        <w:trPr>
          <w:trHeight w:val="397" w:hRule="exact"/>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其中：当年财政拨款</w:t>
            </w:r>
          </w:p>
        </w:tc>
        <w:tc>
          <w:tcPr>
            <w:tcW w:w="1365" w:type="dxa"/>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8.99</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lang w:val="en-US" w:eastAsia="zh-CN"/>
              </w:rPr>
              <w:t>8.99</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lang w:val="en-US" w:eastAsia="zh-CN"/>
              </w:rPr>
              <w:t>8.98</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c>
          <w:tcPr>
            <w:tcW w:w="9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9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r>
      <w:tr>
        <w:tblPrEx>
          <w:tblCellMar>
            <w:top w:w="0" w:type="dxa"/>
            <w:left w:w="0" w:type="dxa"/>
            <w:bottom w:w="0" w:type="dxa"/>
            <w:right w:w="0" w:type="dxa"/>
          </w:tblCellMar>
        </w:tblPrEx>
        <w:trPr>
          <w:trHeight w:val="397" w:hRule="exact"/>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上年结转资金</w:t>
            </w:r>
          </w:p>
        </w:tc>
        <w:tc>
          <w:tcPr>
            <w:tcW w:w="13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c>
          <w:tcPr>
            <w:tcW w:w="9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9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r>
      <w:tr>
        <w:tblPrEx>
          <w:tblCellMar>
            <w:top w:w="0" w:type="dxa"/>
            <w:left w:w="0" w:type="dxa"/>
            <w:bottom w:w="0" w:type="dxa"/>
            <w:right w:w="0" w:type="dxa"/>
          </w:tblCellMar>
        </w:tblPrEx>
        <w:trPr>
          <w:trHeight w:val="397" w:hRule="exact"/>
        </w:trPr>
        <w:tc>
          <w:tcPr>
            <w:tcW w:w="124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其他资金</w:t>
            </w:r>
          </w:p>
        </w:tc>
        <w:tc>
          <w:tcPr>
            <w:tcW w:w="13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c>
          <w:tcPr>
            <w:tcW w:w="9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69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w:t>
            </w:r>
          </w:p>
        </w:tc>
      </w:tr>
      <w:tr>
        <w:tblPrEx>
          <w:tblCellMar>
            <w:top w:w="0" w:type="dxa"/>
            <w:left w:w="0" w:type="dxa"/>
            <w:bottom w:w="0" w:type="dxa"/>
            <w:right w:w="0" w:type="dxa"/>
          </w:tblCellMar>
        </w:tblPrEx>
        <w:trPr>
          <w:trHeight w:val="397" w:hRule="exact"/>
        </w:trPr>
        <w:tc>
          <w:tcPr>
            <w:tcW w:w="60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年度总体目标</w:t>
            </w:r>
          </w:p>
        </w:tc>
        <w:tc>
          <w:tcPr>
            <w:tcW w:w="51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预期目标</w:t>
            </w:r>
          </w:p>
        </w:tc>
        <w:tc>
          <w:tcPr>
            <w:tcW w:w="341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实际完成情况</w:t>
            </w:r>
          </w:p>
        </w:tc>
      </w:tr>
      <w:tr>
        <w:tblPrEx>
          <w:tblCellMar>
            <w:top w:w="0" w:type="dxa"/>
            <w:left w:w="0" w:type="dxa"/>
            <w:bottom w:w="0" w:type="dxa"/>
            <w:right w:w="0" w:type="dxa"/>
          </w:tblCellMar>
        </w:tblPrEx>
        <w:trPr>
          <w:trHeight w:val="397"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51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通过项目的开展，完成保险缴纳及遗属补助发放工作。</w:t>
            </w:r>
          </w:p>
        </w:tc>
        <w:tc>
          <w:tcPr>
            <w:tcW w:w="341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年底完成全部工作。</w:t>
            </w:r>
          </w:p>
        </w:tc>
      </w:tr>
      <w:tr>
        <w:tblPrEx>
          <w:tblCellMar>
            <w:top w:w="0" w:type="dxa"/>
            <w:left w:w="0" w:type="dxa"/>
            <w:bottom w:w="0" w:type="dxa"/>
            <w:right w:w="0" w:type="dxa"/>
          </w:tblCellMar>
        </w:tblPrEx>
        <w:trPr>
          <w:trHeight w:val="533" w:hRule="exact"/>
        </w:trPr>
        <w:tc>
          <w:tcPr>
            <w:tcW w:w="604" w:type="dxa"/>
            <w:vMerge w:val="restart"/>
            <w:tcBorders>
              <w:top w:val="nil"/>
              <w:left w:val="single" w:color="auto" w:sz="4" w:space="0"/>
              <w:bottom w:val="nil"/>
              <w:right w:val="single" w:color="auto" w:sz="4" w:space="0"/>
            </w:tcBorders>
            <w:vAlign w:val="center"/>
          </w:tcPr>
          <w:p>
            <w:pPr>
              <w:widowControl/>
              <w:spacing w:line="240" w:lineRule="exact"/>
              <w:jc w:val="center"/>
              <w:rPr>
                <w:rFonts w:hint="eastAsia" w:eastAsia="仿宋_GB2312"/>
                <w:kern w:val="0"/>
                <w:szCs w:val="21"/>
                <w:lang w:eastAsia="zh-CN"/>
              </w:rPr>
            </w:pPr>
            <w:r>
              <w:rPr>
                <w:rFonts w:eastAsia="仿宋_GB2312"/>
                <w:kern w:val="0"/>
                <w:szCs w:val="21"/>
              </w:rPr>
              <w:t>绩</w:t>
            </w:r>
          </w:p>
          <w:p>
            <w:pPr>
              <w:widowControl/>
              <w:spacing w:line="240" w:lineRule="exact"/>
              <w:jc w:val="center"/>
              <w:rPr>
                <w:rFonts w:hint="eastAsia" w:eastAsia="仿宋_GB2312"/>
                <w:kern w:val="0"/>
                <w:szCs w:val="21"/>
                <w:lang w:eastAsia="zh-CN"/>
              </w:rPr>
            </w:pPr>
            <w:r>
              <w:rPr>
                <w:rFonts w:eastAsia="仿宋_GB2312"/>
                <w:kern w:val="0"/>
                <w:szCs w:val="21"/>
              </w:rPr>
              <w:t>效</w:t>
            </w:r>
          </w:p>
          <w:p>
            <w:pPr>
              <w:widowControl/>
              <w:spacing w:line="240" w:lineRule="exact"/>
              <w:jc w:val="center"/>
              <w:rPr>
                <w:rFonts w:hint="eastAsia" w:eastAsia="仿宋_GB2312"/>
                <w:kern w:val="0"/>
                <w:szCs w:val="21"/>
                <w:lang w:eastAsia="zh-CN"/>
              </w:rPr>
            </w:pPr>
            <w:r>
              <w:rPr>
                <w:rFonts w:eastAsia="仿宋_GB2312"/>
                <w:kern w:val="0"/>
                <w:szCs w:val="21"/>
              </w:rPr>
              <w:t>指</w:t>
            </w:r>
          </w:p>
          <w:p>
            <w:pPr>
              <w:widowControl/>
              <w:spacing w:line="240" w:lineRule="exact"/>
              <w:jc w:val="center"/>
              <w:rPr>
                <w:rFonts w:eastAsia="仿宋_GB2312"/>
                <w:kern w:val="0"/>
                <w:szCs w:val="21"/>
              </w:rPr>
            </w:pPr>
            <w:r>
              <w:rPr>
                <w:rFonts w:eastAsia="仿宋_GB2312"/>
                <w:kern w:val="0"/>
                <w:szCs w:val="21"/>
              </w:rPr>
              <w:t>标</w:t>
            </w:r>
          </w:p>
        </w:tc>
        <w:tc>
          <w:tcPr>
            <w:tcW w:w="64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一级指标</w:t>
            </w:r>
          </w:p>
        </w:tc>
        <w:tc>
          <w:tcPr>
            <w:tcW w:w="127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二级指标</w:t>
            </w:r>
          </w:p>
        </w:tc>
        <w:tc>
          <w:tcPr>
            <w:tcW w:w="23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三级指标</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年度</w:t>
            </w:r>
          </w:p>
          <w:p>
            <w:pPr>
              <w:widowControl/>
              <w:spacing w:line="240" w:lineRule="exact"/>
              <w:jc w:val="center"/>
              <w:rPr>
                <w:rFonts w:eastAsia="仿宋_GB2312"/>
                <w:kern w:val="0"/>
                <w:szCs w:val="21"/>
              </w:rPr>
            </w:pPr>
            <w:r>
              <w:rPr>
                <w:rFonts w:eastAsia="仿宋_GB2312"/>
                <w:kern w:val="0"/>
                <w:szCs w:val="21"/>
              </w:rPr>
              <w:t>指标值</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实际</w:t>
            </w:r>
          </w:p>
          <w:p>
            <w:pPr>
              <w:widowControl/>
              <w:spacing w:line="240" w:lineRule="exact"/>
              <w:jc w:val="center"/>
              <w:rPr>
                <w:rFonts w:eastAsia="仿宋_GB2312"/>
                <w:kern w:val="0"/>
                <w:szCs w:val="21"/>
              </w:rPr>
            </w:pPr>
            <w:r>
              <w:rPr>
                <w:rFonts w:eastAsia="仿宋_GB2312"/>
                <w:kern w:val="0"/>
                <w:szCs w:val="21"/>
              </w:rPr>
              <w:t>完成值</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分值</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得分</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偏差原因分析及改进措施</w:t>
            </w:r>
          </w:p>
        </w:tc>
      </w:tr>
      <w:tr>
        <w:tblPrEx>
          <w:tblCellMar>
            <w:top w:w="0" w:type="dxa"/>
            <w:left w:w="0" w:type="dxa"/>
            <w:bottom w:w="0" w:type="dxa"/>
            <w:right w:w="0" w:type="dxa"/>
          </w:tblCellMar>
        </w:tblPrEx>
        <w:trPr>
          <w:trHeight w:val="479"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产出指标</w:t>
            </w:r>
          </w:p>
        </w:tc>
        <w:tc>
          <w:tcPr>
            <w:tcW w:w="1277"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数量指标</w:t>
            </w:r>
          </w:p>
        </w:tc>
        <w:tc>
          <w:tcPr>
            <w:tcW w:w="23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年缴纳养老保险和职业年金人数</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w:t>
            </w:r>
            <w:r>
              <w:rPr>
                <w:rFonts w:hint="eastAsia" w:eastAsia="仿宋_GB2312"/>
                <w:kern w:val="0"/>
                <w:szCs w:val="21"/>
                <w:lang w:val="en-US" w:eastAsia="zh-CN"/>
              </w:rPr>
              <w:t>2</w:t>
            </w:r>
            <w:r>
              <w:rPr>
                <w:rFonts w:hint="eastAsia" w:eastAsia="仿宋_GB2312"/>
                <w:kern w:val="0"/>
                <w:szCs w:val="21"/>
              </w:rPr>
              <w:t>人</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lang w:val="en-US" w:eastAsia="zh-CN"/>
              </w:rPr>
              <w:t>2</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397"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continue"/>
            <w:tcBorders>
              <w:left w:val="single" w:color="auto" w:sz="4" w:space="0"/>
              <w:right w:val="single" w:color="auto" w:sz="4" w:space="0"/>
            </w:tcBorders>
            <w:vAlign w:val="center"/>
          </w:tcPr>
          <w:p>
            <w:pPr>
              <w:widowControl/>
              <w:spacing w:line="240" w:lineRule="exact"/>
              <w:jc w:val="center"/>
              <w:rPr>
                <w:rFonts w:eastAsia="仿宋_GB2312"/>
                <w:kern w:val="0"/>
                <w:szCs w:val="21"/>
              </w:rPr>
            </w:pPr>
          </w:p>
        </w:tc>
        <w:tc>
          <w:tcPr>
            <w:tcW w:w="127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235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年发放遗属补助人数</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w:t>
            </w:r>
            <w:r>
              <w:rPr>
                <w:rFonts w:eastAsia="仿宋_GB2312"/>
                <w:kern w:val="0"/>
                <w:szCs w:val="21"/>
              </w:rPr>
              <w:t>4</w:t>
            </w:r>
            <w:r>
              <w:rPr>
                <w:rFonts w:hint="eastAsia" w:eastAsia="仿宋_GB2312"/>
                <w:kern w:val="0"/>
                <w:szCs w:val="21"/>
              </w:rPr>
              <w:t>人</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lang w:val="en-US" w:eastAsia="zh-CN"/>
              </w:rPr>
              <w:t>2</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10</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492"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continue"/>
            <w:tcBorders>
              <w:left w:val="single" w:color="auto" w:sz="4" w:space="0"/>
              <w:right w:val="single" w:color="auto" w:sz="4" w:space="0"/>
            </w:tcBorders>
            <w:vAlign w:val="center"/>
          </w:tcPr>
          <w:p>
            <w:pPr>
              <w:jc w:val="center"/>
              <w:rPr>
                <w:szCs w:val="21"/>
              </w:rPr>
            </w:pPr>
          </w:p>
        </w:tc>
        <w:tc>
          <w:tcPr>
            <w:tcW w:w="1277"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质量指标</w:t>
            </w:r>
          </w:p>
        </w:tc>
        <w:tc>
          <w:tcPr>
            <w:tcW w:w="235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年缴纳养老保险和职业年金人数覆盖率</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397"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continue"/>
            <w:tcBorders>
              <w:left w:val="single" w:color="auto" w:sz="4" w:space="0"/>
              <w:right w:val="single" w:color="auto" w:sz="4" w:space="0"/>
            </w:tcBorders>
            <w:vAlign w:val="center"/>
          </w:tcPr>
          <w:p>
            <w:pPr>
              <w:jc w:val="center"/>
              <w:rPr>
                <w:szCs w:val="21"/>
              </w:rPr>
            </w:pPr>
          </w:p>
        </w:tc>
        <w:tc>
          <w:tcPr>
            <w:tcW w:w="127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235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发放遗属补助人数覆盖率</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479"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continue"/>
            <w:tcBorders>
              <w:left w:val="single" w:color="auto" w:sz="4" w:space="0"/>
              <w:right w:val="single" w:color="auto" w:sz="4" w:space="0"/>
            </w:tcBorders>
            <w:vAlign w:val="center"/>
          </w:tcPr>
          <w:p>
            <w:pPr>
              <w:jc w:val="center"/>
              <w:rPr>
                <w:szCs w:val="21"/>
              </w:rPr>
            </w:pPr>
          </w:p>
        </w:tc>
        <w:tc>
          <w:tcPr>
            <w:tcW w:w="1277"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时效指标</w:t>
            </w:r>
          </w:p>
        </w:tc>
        <w:tc>
          <w:tcPr>
            <w:tcW w:w="235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年养老保险和职业年金缴纳完成时间</w:t>
            </w:r>
          </w:p>
        </w:tc>
        <w:tc>
          <w:tcPr>
            <w:tcW w:w="8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w:t>
            </w:r>
            <w:r>
              <w:rPr>
                <w:rFonts w:eastAsia="仿宋_GB2312"/>
                <w:kern w:val="0"/>
                <w:szCs w:val="21"/>
              </w:rPr>
              <w:t>12</w:t>
            </w:r>
            <w:r>
              <w:rPr>
                <w:rFonts w:hint="eastAsia" w:eastAsia="仿宋_GB2312"/>
                <w:kern w:val="0"/>
                <w:szCs w:val="21"/>
              </w:rPr>
              <w:t>个月</w:t>
            </w:r>
          </w:p>
        </w:tc>
        <w:tc>
          <w:tcPr>
            <w:tcW w:w="7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12</w:t>
            </w:r>
            <w:r>
              <w:rPr>
                <w:rFonts w:hint="eastAsia" w:eastAsia="仿宋_GB2312"/>
                <w:kern w:val="0"/>
                <w:szCs w:val="21"/>
              </w:rPr>
              <w:t>个月</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397"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continue"/>
            <w:tcBorders>
              <w:left w:val="single" w:color="auto" w:sz="4" w:space="0"/>
              <w:right w:val="single" w:color="auto" w:sz="4" w:space="0"/>
            </w:tcBorders>
            <w:vAlign w:val="center"/>
          </w:tcPr>
          <w:p>
            <w:pPr>
              <w:jc w:val="center"/>
              <w:rPr>
                <w:szCs w:val="21"/>
              </w:rPr>
            </w:pPr>
          </w:p>
        </w:tc>
        <w:tc>
          <w:tcPr>
            <w:tcW w:w="127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235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年发放遗属补助完成时间</w:t>
            </w:r>
          </w:p>
        </w:tc>
        <w:tc>
          <w:tcPr>
            <w:tcW w:w="8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Arial" w:hAnsi="Arial" w:eastAsia="仿宋_GB2312" w:cs="Arial"/>
                <w:kern w:val="0"/>
                <w:szCs w:val="21"/>
              </w:rPr>
            </w:pPr>
            <w:r>
              <w:rPr>
                <w:rFonts w:hint="eastAsia" w:eastAsia="仿宋_GB2312"/>
                <w:kern w:val="0"/>
                <w:szCs w:val="21"/>
              </w:rPr>
              <w:t>=</w:t>
            </w:r>
            <w:r>
              <w:rPr>
                <w:rFonts w:eastAsia="仿宋_GB2312"/>
                <w:kern w:val="0"/>
                <w:szCs w:val="21"/>
              </w:rPr>
              <w:t>12</w:t>
            </w:r>
            <w:r>
              <w:rPr>
                <w:rFonts w:hint="eastAsia" w:eastAsia="仿宋_GB2312"/>
                <w:kern w:val="0"/>
                <w:szCs w:val="21"/>
              </w:rPr>
              <w:t>个月</w:t>
            </w:r>
          </w:p>
        </w:tc>
        <w:tc>
          <w:tcPr>
            <w:tcW w:w="7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12</w:t>
            </w:r>
            <w:r>
              <w:rPr>
                <w:rFonts w:hint="eastAsia" w:eastAsia="仿宋_GB2312"/>
                <w:kern w:val="0"/>
                <w:szCs w:val="21"/>
              </w:rPr>
              <w:t>个月</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479"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continue"/>
            <w:tcBorders>
              <w:left w:val="single" w:color="auto" w:sz="4" w:space="0"/>
              <w:right w:val="single" w:color="auto" w:sz="4" w:space="0"/>
            </w:tcBorders>
            <w:vAlign w:val="center"/>
          </w:tcPr>
          <w:p>
            <w:pPr>
              <w:jc w:val="center"/>
              <w:rPr>
                <w:szCs w:val="21"/>
              </w:rPr>
            </w:pPr>
          </w:p>
        </w:tc>
        <w:tc>
          <w:tcPr>
            <w:tcW w:w="1277" w:type="dxa"/>
            <w:vMerge w:val="restart"/>
            <w:tcBorders>
              <w:top w:val="nil"/>
              <w:left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成本指标</w:t>
            </w:r>
          </w:p>
        </w:tc>
        <w:tc>
          <w:tcPr>
            <w:tcW w:w="235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人均养老保险和职业年金成本</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Arial" w:hAnsi="Arial" w:eastAsia="仿宋_GB2312" w:cs="Arial"/>
                <w:kern w:val="0"/>
                <w:szCs w:val="21"/>
              </w:rPr>
              <w:t>≤</w:t>
            </w:r>
            <w:r>
              <w:rPr>
                <w:rFonts w:hint="eastAsia" w:eastAsia="仿宋_GB2312"/>
                <w:kern w:val="0"/>
                <w:szCs w:val="21"/>
                <w:lang w:val="en-US" w:eastAsia="zh-CN"/>
              </w:rPr>
              <w:t>2.33</w:t>
            </w:r>
            <w:r>
              <w:rPr>
                <w:rFonts w:hint="eastAsia" w:eastAsia="仿宋_GB2312"/>
                <w:kern w:val="0"/>
                <w:szCs w:val="21"/>
              </w:rPr>
              <w:t>万元</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lang w:val="en-US" w:eastAsia="zh-CN"/>
              </w:rPr>
              <w:t>2.33</w:t>
            </w:r>
            <w:r>
              <w:rPr>
                <w:rFonts w:hint="eastAsia" w:eastAsia="仿宋_GB2312"/>
                <w:kern w:val="0"/>
                <w:szCs w:val="21"/>
              </w:rPr>
              <w:t>万元</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5</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397"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27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p>
        </w:tc>
        <w:tc>
          <w:tcPr>
            <w:tcW w:w="235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仿宋_GB2312"/>
                <w:kern w:val="0"/>
                <w:szCs w:val="21"/>
              </w:rPr>
            </w:pPr>
            <w:r>
              <w:rPr>
                <w:rFonts w:hint="eastAsia" w:eastAsia="仿宋_GB2312"/>
                <w:kern w:val="0"/>
                <w:szCs w:val="21"/>
              </w:rPr>
              <w:t>人均发放遗属补助成本</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ascii="Arial" w:hAnsi="Arial" w:eastAsia="仿宋_GB2312" w:cs="Arial"/>
                <w:kern w:val="0"/>
                <w:szCs w:val="21"/>
              </w:rPr>
            </w:pPr>
            <w:r>
              <w:rPr>
                <w:rFonts w:ascii="Arial" w:hAnsi="Arial" w:eastAsia="仿宋_GB2312" w:cs="Arial"/>
                <w:kern w:val="0"/>
                <w:szCs w:val="21"/>
              </w:rPr>
              <w:t>≤</w:t>
            </w:r>
            <w:r>
              <w:rPr>
                <w:rFonts w:eastAsia="仿宋_GB2312"/>
                <w:kern w:val="0"/>
                <w:szCs w:val="21"/>
              </w:rPr>
              <w:t>1.08</w:t>
            </w:r>
            <w:r>
              <w:rPr>
                <w:rFonts w:hint="eastAsia" w:eastAsia="仿宋_GB2312"/>
                <w:kern w:val="0"/>
                <w:szCs w:val="21"/>
              </w:rPr>
              <w:t>万元</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lang w:val="en-US" w:eastAsia="zh-CN"/>
              </w:rPr>
              <w:t>1.08</w:t>
            </w:r>
            <w:r>
              <w:rPr>
                <w:rFonts w:hint="eastAsia" w:eastAsia="仿宋_GB2312"/>
                <w:kern w:val="0"/>
                <w:szCs w:val="21"/>
              </w:rPr>
              <w:t>万元</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23"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效益指标</w:t>
            </w:r>
          </w:p>
          <w:p>
            <w:pPr>
              <w:widowControl/>
              <w:spacing w:line="240" w:lineRule="exact"/>
              <w:jc w:val="center"/>
              <w:rPr>
                <w:rFonts w:eastAsia="仿宋_GB2312"/>
                <w:kern w:val="0"/>
                <w:szCs w:val="21"/>
              </w:rPr>
            </w:pPr>
          </w:p>
        </w:tc>
        <w:tc>
          <w:tcPr>
            <w:tcW w:w="127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社会效益</w:t>
            </w:r>
          </w:p>
          <w:p>
            <w:pPr>
              <w:widowControl/>
              <w:spacing w:line="240" w:lineRule="exact"/>
              <w:jc w:val="center"/>
              <w:rPr>
                <w:rFonts w:eastAsia="仿宋_GB2312"/>
                <w:kern w:val="0"/>
                <w:szCs w:val="21"/>
              </w:rPr>
            </w:pPr>
            <w:r>
              <w:rPr>
                <w:rFonts w:eastAsia="仿宋_GB2312"/>
                <w:kern w:val="0"/>
                <w:szCs w:val="21"/>
              </w:rPr>
              <w:t>指标</w:t>
            </w:r>
          </w:p>
        </w:tc>
        <w:tc>
          <w:tcPr>
            <w:tcW w:w="23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受补助人群生活水平提高程度</w:t>
            </w:r>
          </w:p>
          <w:p>
            <w:pPr>
              <w:widowControl/>
              <w:spacing w:line="240" w:lineRule="exact"/>
              <w:jc w:val="center"/>
              <w:rPr>
                <w:rFonts w:eastAsia="仿宋_GB2312"/>
                <w:color w:val="000000"/>
                <w:kern w:val="0"/>
                <w:szCs w:val="21"/>
              </w:rPr>
            </w:pP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30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30</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574" w:hRule="exact"/>
        </w:trPr>
        <w:tc>
          <w:tcPr>
            <w:tcW w:w="604" w:type="dxa"/>
            <w:vMerge w:val="continue"/>
            <w:tcBorders>
              <w:top w:val="nil"/>
              <w:left w:val="single" w:color="auto" w:sz="4" w:space="0"/>
              <w:bottom w:val="single" w:color="auto" w:sz="4" w:space="0"/>
              <w:right w:val="single" w:color="auto" w:sz="4" w:space="0"/>
            </w:tcBorders>
            <w:vAlign w:val="center"/>
          </w:tcPr>
          <w:p>
            <w:pPr>
              <w:jc w:val="center"/>
              <w:rPr>
                <w:szCs w:val="21"/>
              </w:rPr>
            </w:pPr>
          </w:p>
        </w:tc>
        <w:tc>
          <w:tcPr>
            <w:tcW w:w="645" w:type="dxa"/>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满意度</w:t>
            </w:r>
          </w:p>
          <w:p>
            <w:pPr>
              <w:widowControl/>
              <w:spacing w:line="240" w:lineRule="exact"/>
              <w:jc w:val="center"/>
              <w:rPr>
                <w:rFonts w:eastAsia="仿宋_GB2312"/>
                <w:kern w:val="0"/>
                <w:szCs w:val="21"/>
              </w:rPr>
            </w:pPr>
            <w:r>
              <w:rPr>
                <w:rFonts w:eastAsia="仿宋_GB2312"/>
                <w:kern w:val="0"/>
                <w:szCs w:val="21"/>
              </w:rPr>
              <w:t>指标</w:t>
            </w:r>
          </w:p>
        </w:tc>
        <w:tc>
          <w:tcPr>
            <w:tcW w:w="127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服务对象满意度指标</w:t>
            </w:r>
          </w:p>
        </w:tc>
        <w:tc>
          <w:tcPr>
            <w:tcW w:w="23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人员满意度</w:t>
            </w:r>
          </w:p>
        </w:tc>
        <w:tc>
          <w:tcPr>
            <w:tcW w:w="85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ascii="Arial" w:hAnsi="Arial" w:eastAsia="仿宋_GB2312" w:cs="Arial"/>
                <w:kern w:val="0"/>
                <w:szCs w:val="21"/>
              </w:rPr>
              <w:t>≥</w:t>
            </w:r>
            <w:r>
              <w:rPr>
                <w:rFonts w:hint="eastAsia" w:eastAsia="仿宋_GB2312"/>
                <w:kern w:val="0"/>
                <w:szCs w:val="21"/>
              </w:rPr>
              <w:t>95%</w:t>
            </w:r>
          </w:p>
        </w:tc>
        <w:tc>
          <w:tcPr>
            <w:tcW w:w="79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397" w:hRule="exact"/>
        </w:trPr>
        <w:tc>
          <w:tcPr>
            <w:tcW w:w="652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eastAsia="仿宋_GB2312"/>
                <w:color w:val="000000"/>
                <w:kern w:val="0"/>
                <w:szCs w:val="21"/>
              </w:rPr>
              <w:t>总分</w:t>
            </w:r>
          </w:p>
        </w:tc>
        <w:tc>
          <w:tcPr>
            <w:tcW w:w="54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Cs w:val="21"/>
              </w:rPr>
            </w:pPr>
            <w:r>
              <w:rPr>
                <w:rFonts w:eastAsia="仿宋_GB2312"/>
                <w:color w:val="000000"/>
                <w:kern w:val="0"/>
                <w:szCs w:val="21"/>
              </w:rPr>
              <w:t>100</w:t>
            </w:r>
          </w:p>
        </w:tc>
        <w:tc>
          <w:tcPr>
            <w:tcW w:w="56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100</w:t>
            </w:r>
          </w:p>
        </w:tc>
        <w:tc>
          <w:tcPr>
            <w:tcW w:w="15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Cs w:val="21"/>
              </w:rPr>
            </w:pPr>
          </w:p>
        </w:tc>
      </w:tr>
    </w:tbl>
    <w:p/>
    <w:p>
      <w:r>
        <w:t>填报单位负责人（签名）：</w:t>
      </w:r>
      <w:r>
        <w:rPr>
          <w:rFonts w:hint="eastAsia"/>
        </w:rPr>
        <w:t>吴少松</w:t>
      </w:r>
      <w:r>
        <w:t xml:space="preserve">                填报日期：</w:t>
      </w:r>
      <w:r>
        <w:rPr>
          <w:rFonts w:hint="eastAsia"/>
        </w:rPr>
        <w:t>2</w:t>
      </w:r>
      <w:r>
        <w:t>02</w:t>
      </w:r>
      <w:r>
        <w:rPr>
          <w:rFonts w:hint="eastAsia"/>
          <w:lang w:val="en-US" w:eastAsia="zh-CN"/>
        </w:rPr>
        <w:t>3</w:t>
      </w:r>
      <w:r>
        <w:rPr>
          <w:rFonts w:hint="eastAsia"/>
        </w:rPr>
        <w:t>年3月</w:t>
      </w:r>
      <w:r>
        <w:rPr>
          <w:rFonts w:hint="eastAsia"/>
          <w:lang w:val="en-US" w:eastAsia="zh-CN"/>
        </w:rPr>
        <w:t>8</w:t>
      </w:r>
      <w:r>
        <w:rPr>
          <w:rFonts w:hint="eastAsia"/>
        </w:rPr>
        <w:t>日</w:t>
      </w:r>
    </w:p>
    <w:p>
      <w:r>
        <w:t>填报人：</w:t>
      </w:r>
      <w:r>
        <w:rPr>
          <w:rFonts w:hint="eastAsia"/>
        </w:rPr>
        <w:t>金龙</w:t>
      </w:r>
      <w:r>
        <w:t xml:space="preserve">                                  联系方式：13832638378</w:t>
      </w: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pStyle w:val="2"/>
        <w:rPr>
          <w:lang w:val="en-US" w:eastAsia="zh-CN"/>
        </w:rPr>
      </w:pPr>
    </w:p>
    <w:p>
      <w:pPr>
        <w:rPr>
          <w:lang w:val="en-US" w:eastAsia="zh-CN"/>
        </w:rPr>
      </w:pPr>
    </w:p>
    <w:p>
      <w:pPr>
        <w:spacing w:line="584" w:lineRule="exact"/>
      </w:pPr>
      <w:r>
        <w:rPr>
          <w:rFonts w:eastAsia="黑体"/>
          <w:color w:val="000000"/>
          <w:kern w:val="0"/>
          <w:sz w:val="32"/>
          <w:szCs w:val="32"/>
        </w:rPr>
        <w:t>附件2</w:t>
      </w:r>
    </w:p>
    <w:p/>
    <w:p/>
    <w:p>
      <w:pPr>
        <w:spacing w:line="584" w:lineRule="exact"/>
        <w:jc w:val="center"/>
        <w:rPr>
          <w:rFonts w:eastAsia="方正小标宋简体"/>
          <w:bCs/>
          <w:sz w:val="44"/>
          <w:szCs w:val="44"/>
        </w:rPr>
      </w:pPr>
      <w:r>
        <w:rPr>
          <w:rFonts w:hint="eastAsia" w:eastAsia="方正小标宋简体"/>
          <w:bCs/>
          <w:sz w:val="44"/>
          <w:szCs w:val="44"/>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24"/>
          <w:szCs w:val="24"/>
        </w:rPr>
      </w:pPr>
      <w:r>
        <w:rPr>
          <w:rFonts w:eastAsia="仿宋_GB2312"/>
          <w:bCs/>
          <w:color w:val="000000"/>
          <w:kern w:val="0"/>
          <w:sz w:val="24"/>
          <w:szCs w:val="24"/>
        </w:rPr>
        <w:t>填报部门：</w:t>
      </w:r>
      <w:r>
        <w:rPr>
          <w:rFonts w:hint="eastAsia" w:eastAsia="仿宋_GB2312"/>
          <w:bCs/>
          <w:color w:val="000000"/>
          <w:kern w:val="0"/>
          <w:sz w:val="24"/>
          <w:szCs w:val="24"/>
        </w:rPr>
        <w:t>大厂回族自治县农业农村局</w:t>
      </w:r>
      <w:r>
        <w:rPr>
          <w:rFonts w:eastAsia="仿宋_GB2312"/>
          <w:bCs/>
          <w:color w:val="000000"/>
          <w:kern w:val="0"/>
          <w:sz w:val="24"/>
          <w:szCs w:val="24"/>
        </w:rPr>
        <w:t xml:space="preserve">                         单位：万元</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66</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hint="default" w:eastAsia="仿宋_GB2312"/>
                <w:color w:val="000000"/>
                <w:kern w:val="0"/>
                <w:sz w:val="32"/>
                <w:szCs w:val="32"/>
                <w:lang w:val="en-US" w:eastAsia="zh-CN"/>
              </w:rPr>
            </w:pPr>
            <w:r>
              <w:rPr>
                <w:rFonts w:hint="eastAsia" w:ascii="Arial" w:hAnsi="Arial" w:eastAsia="等线" w:cs="Arial"/>
                <w:color w:val="000000"/>
                <w:sz w:val="28"/>
                <w:szCs w:val="28"/>
                <w:lang w:val="en-US" w:eastAsia="zh-CN"/>
              </w:rPr>
              <w:t>25642.2</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eastAsia="仿宋_GB2312"/>
                <w:color w:val="000000"/>
                <w:kern w:val="0"/>
                <w:sz w:val="32"/>
                <w:szCs w:val="32"/>
                <w:lang w:val="en-US" w:eastAsia="zh-CN"/>
              </w:rPr>
            </w:pPr>
            <w:r>
              <w:rPr>
                <w:rFonts w:hint="eastAsia" w:ascii="Arial" w:hAnsi="Arial" w:eastAsia="等线" w:cs="Arial"/>
                <w:color w:val="000000"/>
                <w:sz w:val="28"/>
                <w:szCs w:val="28"/>
                <w:lang w:val="en-US" w:eastAsia="zh-CN"/>
              </w:rPr>
              <w:t>19099.23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tcPr>
          <w:p>
            <w:pPr>
              <w:spacing w:line="584" w:lineRule="exact"/>
              <w:jc w:val="center"/>
              <w:rPr>
                <w:rFonts w:hint="eastAsia" w:eastAsia="仿宋_GB2312"/>
                <w:color w:val="000000"/>
                <w:kern w:val="0"/>
                <w:sz w:val="32"/>
                <w:szCs w:val="32"/>
              </w:rPr>
            </w:pPr>
          </w:p>
          <w:p>
            <w:pPr>
              <w:spacing w:line="584" w:lineRule="exact"/>
              <w:ind w:firstLine="640" w:firstLineChars="200"/>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66</w:t>
            </w:r>
          </w:p>
        </w:tc>
        <w:tc>
          <w:tcPr>
            <w:tcW w:w="2021" w:type="dxa"/>
            <w:tcBorders>
              <w:bottom w:val="single" w:color="auto" w:sz="4" w:space="0"/>
              <w:right w:val="single" w:color="auto" w:sz="4" w:space="0"/>
            </w:tcBorders>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top w:val="single" w:color="auto" w:sz="4" w:space="0"/>
              <w:right w:val="single" w:color="auto" w:sz="4" w:space="0"/>
            </w:tcBorders>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lang w:val="en-US" w:eastAsia="zh-CN"/>
              </w:rPr>
              <w:t>7</w:t>
            </w:r>
          </w:p>
        </w:tc>
      </w:tr>
    </w:tbl>
    <w:p>
      <w:pPr>
        <w:pStyle w:val="2"/>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Y2I3NDg5OWFmMGEyZWYyZTkzNGQxYzY5ZTlkMTUifQ=="/>
  </w:docVars>
  <w:rsids>
    <w:rsidRoot w:val="6747299B"/>
    <w:rsid w:val="0044566A"/>
    <w:rsid w:val="00F941FA"/>
    <w:rsid w:val="019B2FCB"/>
    <w:rsid w:val="026C6202"/>
    <w:rsid w:val="0AED7234"/>
    <w:rsid w:val="0B982758"/>
    <w:rsid w:val="0C207E5A"/>
    <w:rsid w:val="0CE822DB"/>
    <w:rsid w:val="0E2F717F"/>
    <w:rsid w:val="0F90239C"/>
    <w:rsid w:val="10600200"/>
    <w:rsid w:val="14E2388A"/>
    <w:rsid w:val="1589648C"/>
    <w:rsid w:val="16185A55"/>
    <w:rsid w:val="19C855DB"/>
    <w:rsid w:val="1BBF1326"/>
    <w:rsid w:val="1CBB5D7D"/>
    <w:rsid w:val="1D0C08D3"/>
    <w:rsid w:val="1E391F75"/>
    <w:rsid w:val="1F6A2B6C"/>
    <w:rsid w:val="1F8412AB"/>
    <w:rsid w:val="20B76434"/>
    <w:rsid w:val="25314D56"/>
    <w:rsid w:val="26222320"/>
    <w:rsid w:val="26726D76"/>
    <w:rsid w:val="26F15478"/>
    <w:rsid w:val="287A4330"/>
    <w:rsid w:val="28ED1A8B"/>
    <w:rsid w:val="297720B5"/>
    <w:rsid w:val="2A104D39"/>
    <w:rsid w:val="2B0275DF"/>
    <w:rsid w:val="2B7257B1"/>
    <w:rsid w:val="2C1945BA"/>
    <w:rsid w:val="2C5030EA"/>
    <w:rsid w:val="2FAC4ADB"/>
    <w:rsid w:val="30240B15"/>
    <w:rsid w:val="31B15E56"/>
    <w:rsid w:val="31F44E4F"/>
    <w:rsid w:val="3228659E"/>
    <w:rsid w:val="33840016"/>
    <w:rsid w:val="33F24ADC"/>
    <w:rsid w:val="3400534D"/>
    <w:rsid w:val="3431496E"/>
    <w:rsid w:val="35F66607"/>
    <w:rsid w:val="38983E4E"/>
    <w:rsid w:val="3AE960B8"/>
    <w:rsid w:val="3B7F0E4C"/>
    <w:rsid w:val="3BB81C71"/>
    <w:rsid w:val="3CBA5DA4"/>
    <w:rsid w:val="3D2A3838"/>
    <w:rsid w:val="43761603"/>
    <w:rsid w:val="44CC5E51"/>
    <w:rsid w:val="45CC20D6"/>
    <w:rsid w:val="46E354C7"/>
    <w:rsid w:val="4AD80DA2"/>
    <w:rsid w:val="4B6435BA"/>
    <w:rsid w:val="4B8251CA"/>
    <w:rsid w:val="4BED0447"/>
    <w:rsid w:val="4E550337"/>
    <w:rsid w:val="4E7445BE"/>
    <w:rsid w:val="4F5A5006"/>
    <w:rsid w:val="4F6F762F"/>
    <w:rsid w:val="4F7505EE"/>
    <w:rsid w:val="4FB60EAF"/>
    <w:rsid w:val="50297959"/>
    <w:rsid w:val="522470B3"/>
    <w:rsid w:val="526803F7"/>
    <w:rsid w:val="53FC3829"/>
    <w:rsid w:val="53FF2428"/>
    <w:rsid w:val="54E26463"/>
    <w:rsid w:val="56721A6A"/>
    <w:rsid w:val="58C9057C"/>
    <w:rsid w:val="5A3F6F16"/>
    <w:rsid w:val="5B6F5057"/>
    <w:rsid w:val="5E4647B1"/>
    <w:rsid w:val="5F6C6E89"/>
    <w:rsid w:val="6653483D"/>
    <w:rsid w:val="6747299B"/>
    <w:rsid w:val="69665A40"/>
    <w:rsid w:val="6A7107D5"/>
    <w:rsid w:val="6B231032"/>
    <w:rsid w:val="6BDD091C"/>
    <w:rsid w:val="6D02028F"/>
    <w:rsid w:val="6EE12C4B"/>
    <w:rsid w:val="72352932"/>
    <w:rsid w:val="750162FC"/>
    <w:rsid w:val="755E4CFF"/>
    <w:rsid w:val="785B4475"/>
    <w:rsid w:val="79B95098"/>
    <w:rsid w:val="7DDC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character" w:customStyle="1" w:styleId="5">
    <w:name w:val="font11"/>
    <w:basedOn w:val="4"/>
    <w:qFormat/>
    <w:uiPriority w:val="0"/>
    <w:rPr>
      <w:rFonts w:hint="eastAsia" w:ascii="宋体" w:hAnsi="宋体" w:eastAsia="宋体" w:cs="宋体"/>
      <w:color w:val="000000"/>
      <w:sz w:val="20"/>
      <w:szCs w:val="20"/>
      <w:u w:val="none"/>
    </w:rPr>
  </w:style>
  <w:style w:type="paragraph" w:customStyle="1" w:styleId="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67</Pages>
  <Words>31209</Words>
  <Characters>37182</Characters>
  <Lines>0</Lines>
  <Paragraphs>0</Paragraphs>
  <TotalTime>1</TotalTime>
  <ScaleCrop>false</ScaleCrop>
  <LinksUpToDate>false</LinksUpToDate>
  <CharactersWithSpaces>40785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2023-03-29T08:18:00Z</dcterms:created>
  <dc:creator>Lenovo</dc:creator>
  <cp:lastModifiedBy>Lenovo</cp:lastModifiedBy>
  <dcterms:modified xsi:type="dcterms:W3CDTF">2023-04-24T04:02:09Z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FFCB2A010F644A42BC5AFC874C43A560</vt:lpwstr>
  </property>
</Properties>
</file>